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9F1" w:rsidRPr="007D7086" w:rsidRDefault="00F569F1" w:rsidP="00320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 Порядок размещения и содержания информационных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конструкций на территории муниципального образования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городское поселение "Город Малоярославец"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015C" w:rsidRPr="007D7086" w:rsidRDefault="00F569F1" w:rsidP="008E015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14.1. Настоящие Правила определяют виды информационных конструкций, размещаемых в городе Малоярославце,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 к настоящим Правилам).</w:t>
      </w:r>
    </w:p>
    <w:p w:rsidR="00F569F1" w:rsidRPr="007D7086" w:rsidRDefault="008E015C" w:rsidP="008E015C">
      <w:pPr>
        <w:pStyle w:val="ConsPlusNormal"/>
        <w:ind w:firstLine="54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br/>
      </w:r>
      <w:r w:rsidRPr="007D7086">
        <w:rPr>
          <w:rFonts w:ascii="Times New Roman" w:hAnsi="Times New Roman" w:cs="Times New Roman"/>
          <w:color w:val="00B050"/>
          <w:sz w:val="28"/>
          <w:szCs w:val="28"/>
          <w:lang w:val="en-US"/>
        </w:rPr>
        <w:t>I</w:t>
      </w:r>
      <w:r w:rsidR="00EA0CDE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Виды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конструкций. Требования к внешнему виду.</w:t>
      </w:r>
    </w:p>
    <w:p w:rsidR="008E015C" w:rsidRPr="007D7086" w:rsidRDefault="008E015C" w:rsidP="008E015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526A4" w:rsidRPr="007D7086" w:rsidRDefault="008526A4" w:rsidP="008526A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14.2. На территории МО ГП «Город Малоярославец» размещаются следующие информационные конструкции: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. у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>казатели наименований улиц, площадей, проездов, переулков, проектируемых (номерных) проездов, проспектов, шоссе, набережных, скверов, тупиков, бульваров, аллей, линий, мостов, путепроводов, эстакад, указатели номеров домов;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№433 п.29.1.)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2.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указатели маршрутов (схемы) движения и расписания автомобильного транспорта и городского наземного электрического транспорта, осуществляющего регулярные перевозки пассажиров;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3.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указатели (вывески) местоположения органов государственной власти и органов местного самоуправления, государственных и муниципальных предприятий и учреждений;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4.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вывески-</w:t>
      </w:r>
      <w:r w:rsidR="0012599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конструкции, размещаемые на фасадах или иных внешних поверхностях (внешних ограждающих конструкциях) зданий, строений, сооружений,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законодательством в области защиты прав потребителей;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7D2587">
      <w:pPr>
        <w:pStyle w:val="ConsPlusNormal"/>
        <w:ind w:firstLine="539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5.</w:t>
      </w:r>
      <w:r w:rsidR="007D2587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конструкции, содержащие сведения, предусмотренные законодательством в области защиты прав потребителей;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7D2587" w:rsidRPr="007D7086" w:rsidRDefault="00E7018A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>6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.иные информационные конструкции, которые определяются прави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лами благоустройства территории</w:t>
      </w:r>
      <w:r w:rsidR="007D2587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муниципального образования: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BB0D78" w:rsidRPr="007D7086" w:rsidRDefault="00E7018A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.1. у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казатели картографической информации, а также указатели 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маршрутов (схемы) движения и расписания горо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дского пассажирского транспорта;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п.14.3.2.)</w:t>
      </w:r>
    </w:p>
    <w:p w:rsidR="004E64C1" w:rsidRPr="007D7086" w:rsidRDefault="00E7018A" w:rsidP="004E64C1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.2. и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>нформационные конструкции в виде отдельно стоящих конструкций</w:t>
      </w:r>
      <w:proofErr w:type="gramStart"/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ПЗЗ п.14.3.2.)</w:t>
      </w:r>
    </w:p>
    <w:p w:rsidR="00322395" w:rsidRPr="007D7086" w:rsidRDefault="00E7018A" w:rsidP="004E64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sz w:val="28"/>
          <w:szCs w:val="28"/>
        </w:rPr>
        <w:t>.3.</w:t>
      </w:r>
      <w:r w:rsidR="007D2587"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214584" w:rsidRPr="007D7086">
        <w:rPr>
          <w:rFonts w:ascii="Times New Roman" w:hAnsi="Times New Roman" w:cs="Times New Roman"/>
          <w:sz w:val="28"/>
          <w:szCs w:val="28"/>
        </w:rPr>
        <w:t>световые короба</w:t>
      </w:r>
      <w:r w:rsidR="00EF780A" w:rsidRPr="007D7086">
        <w:rPr>
          <w:rFonts w:ascii="Times New Roman" w:hAnsi="Times New Roman" w:cs="Times New Roman"/>
          <w:sz w:val="28"/>
          <w:szCs w:val="28"/>
        </w:rPr>
        <w:t>, световые буквы.</w:t>
      </w:r>
    </w:p>
    <w:p w:rsidR="001B04AD" w:rsidRPr="007D7086" w:rsidRDefault="00DE2EF6" w:rsidP="007D2587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14.3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Информационная конструкция - объект благоустройства, выполняющий функцию информирования населения города Малоярославца и соответствующий требованиям, установленным настоящими Правилами.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Дизайн-проект вывески - это комплект документов (черте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жей, эскизов, фотофиксацией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схем) и краткое описание (пояснительные записки) к ним, который формирует проектное предложение в виде фотомонтажа и дает представление заказчику, как будет выглядеть в реальности будущая конструкция, определяет общую концепцию изделия. В нем не содержится техническая информация, поэтому он не может быть принят в производство как рабочий проект. На основе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 готовятся рабочие чертежи и прорабатываются конструктивные особенности, а также: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производится расчет нагрузок от ветра и снега;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просчитывается предполагаемое электропотребление;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описываются рекомендации по установке конструкции.</w:t>
      </w:r>
    </w:p>
    <w:p w:rsidR="00F569F1" w:rsidRPr="002B2271" w:rsidRDefault="00F569F1" w:rsidP="002F4D0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Дизайн-проект вывески определяет место размещения, тип и ее максимальные габаритные размеры.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14.2.)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B2271">
        <w:rPr>
          <w:rFonts w:ascii="Times New Roman" w:hAnsi="Times New Roman" w:cs="Times New Roman"/>
          <w:color w:val="00B050"/>
          <w:sz w:val="28"/>
          <w:szCs w:val="28"/>
        </w:rPr>
        <w:t>Однако более точные параметры определяются в ходе производства и монтажа.</w:t>
      </w:r>
    </w:p>
    <w:p w:rsidR="00F569F1" w:rsidRPr="007D7086" w:rsidRDefault="00F569F1" w:rsidP="002F4D07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0" w:name="P674"/>
      <w:bookmarkStart w:id="1" w:name="P675"/>
      <w:bookmarkStart w:id="2" w:name="P676"/>
      <w:bookmarkStart w:id="3" w:name="P677"/>
      <w:bookmarkEnd w:id="0"/>
      <w:bookmarkEnd w:id="1"/>
      <w:bookmarkEnd w:id="2"/>
      <w:bookmarkEnd w:id="3"/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14.4. Информационные конструкции, указанные в </w:t>
      </w:r>
      <w:hyperlink w:anchor="P674" w:history="1">
        <w:r w:rsidR="007A423E"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пунктах</w:t>
        </w:r>
      </w:hyperlink>
      <w:r w:rsidR="00E7018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14.2.1, 14.2.2.,14.2.3.,14.2.6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>.1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–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размещаются за счет средств бюджета города Малоярославца, а также средств государственных предприятий и учреждений города Малоярославца муниципальных предприятий и учреждений в городе Малоярославце соответственно органами муниципаль</w:t>
      </w:r>
      <w:r w:rsidR="002F4D07" w:rsidRPr="007D7086">
        <w:rPr>
          <w:rFonts w:ascii="Times New Roman" w:hAnsi="Times New Roman" w:cs="Times New Roman"/>
          <w:color w:val="00B050"/>
          <w:sz w:val="28"/>
          <w:szCs w:val="28"/>
        </w:rPr>
        <w:t>ной власти города Малоярославца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r w:rsidR="002F4D07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органами местного самоуправления, государственными предприятиями и учреждениями города Малоярославца, муниципальными предприятиями и учреждениями внутригородских муниципальных образований в городе Малоярославце.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п.14.4.)</w:t>
      </w:r>
    </w:p>
    <w:p w:rsidR="00BB0D78" w:rsidRPr="007D7086" w:rsidRDefault="00F569F1" w:rsidP="00BB0D78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14.5. 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Содержание информационных и рекламных конструкций на территории 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br/>
        <w:t>г</w:t>
      </w:r>
      <w:proofErr w:type="gramStart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.М</w:t>
      </w:r>
      <w:proofErr w:type="gramEnd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алоярославца осуществляется за счет, лица установившего данную информационную конструкцию, либо собственника объекта на котором она установлена.</w:t>
      </w:r>
    </w:p>
    <w:p w:rsidR="00184CEC" w:rsidRPr="007D7086" w:rsidRDefault="00184CEC" w:rsidP="00184CEC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Содержание информационных конструкций, указанных в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пункте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hyperlink w:anchor="P674" w:history="1">
        <w:r w:rsidR="007A423E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</w:t>
        </w:r>
      </w:hyperlink>
      <w:r w:rsidR="008E7DE8" w:rsidRPr="007D7086">
        <w:rPr>
          <w:rFonts w:ascii="Times New Roman" w:hAnsi="Times New Roman" w:cs="Times New Roman"/>
          <w:color w:val="00B050"/>
          <w:sz w:val="28"/>
          <w:szCs w:val="28"/>
        </w:rPr>
        <w:t>1; 14.2.2.; 14.2.3.; 14.2.6.1.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размещенных в виде отдельно стоящих конструкций, осуществляется органами муниципальной власти города Малоярославца муниципальными предприятиями и учреждениями города Малоярославца соответственно за счет средств бюджета города Малоярославца, а также за счет средств муниципальных предприятий и учреждений.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п.14.5.)</w:t>
      </w:r>
    </w:p>
    <w:p w:rsidR="00C549B5" w:rsidRPr="007D7086" w:rsidRDefault="00184CEC" w:rsidP="008C267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569F1" w:rsidRPr="00D66845" w:rsidRDefault="00184CEC" w:rsidP="00184CEC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</w:t>
      </w:r>
      <w:r w:rsidR="002B2271">
        <w:rPr>
          <w:rFonts w:ascii="Times New Roman" w:hAnsi="Times New Roman" w:cs="Times New Roman"/>
          <w:color w:val="00B050"/>
          <w:sz w:val="28"/>
          <w:szCs w:val="28"/>
        </w:rPr>
        <w:t>14.6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 Размещение информационных конструкций, указанных в </w:t>
      </w:r>
      <w:hyperlink w:anchor="P678" w:history="1">
        <w:r w:rsidR="00E1096F"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14.2</w:t>
        </w:r>
        <w:r w:rsidR="00F569F1" w:rsidRPr="007D7086">
          <w:rPr>
            <w:rFonts w:ascii="Times New Roman" w:hAnsi="Times New Roman" w:cs="Times New Roman"/>
            <w:color w:val="00B050"/>
            <w:sz w:val="28"/>
            <w:szCs w:val="28"/>
          </w:rPr>
          <w:t>.</w:t>
        </w:r>
        <w:r w:rsidR="00E7018A" w:rsidRPr="007D7086">
          <w:rPr>
            <w:rFonts w:ascii="Times New Roman" w:hAnsi="Times New Roman" w:cs="Times New Roman"/>
            <w:color w:val="00B050"/>
            <w:sz w:val="28"/>
            <w:szCs w:val="28"/>
          </w:rPr>
          <w:t>6</w:t>
        </w:r>
        <w:r w:rsidR="00E1096F" w:rsidRPr="007D7086">
          <w:rPr>
            <w:rFonts w:ascii="Times New Roman" w:hAnsi="Times New Roman" w:cs="Times New Roman"/>
            <w:color w:val="00B050"/>
            <w:sz w:val="28"/>
            <w:szCs w:val="28"/>
          </w:rPr>
          <w:t>.2</w:t>
        </w:r>
      </w:hyperlink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</w:t>
      </w:r>
      <w:r w:rsidR="008E7DE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твенности или ином вещном праве, </w:t>
      </w:r>
      <w:r w:rsidR="008E7DE8" w:rsidRPr="00D66845">
        <w:rPr>
          <w:rFonts w:ascii="Times New Roman" w:hAnsi="Times New Roman" w:cs="Times New Roman"/>
          <w:color w:val="00B050"/>
          <w:sz w:val="28"/>
          <w:szCs w:val="28"/>
        </w:rPr>
        <w:t>за исключением установленных</w:t>
      </w:r>
      <w:r w:rsidR="008B3DD7" w:rsidRPr="00D66845">
        <w:rPr>
          <w:rFonts w:ascii="Times New Roman" w:hAnsi="Times New Roman" w:cs="Times New Roman"/>
          <w:color w:val="00B050"/>
          <w:sz w:val="28"/>
          <w:szCs w:val="28"/>
        </w:rPr>
        <w:t xml:space="preserve">  ранее конструкций, до введения в действия настоящих правил </w:t>
      </w:r>
      <w:r w:rsidR="008E7DE8" w:rsidRPr="00D66845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184CEC" w:rsidRPr="007D7086" w:rsidRDefault="00F569F1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Внешний вид информационных конструкций, указанных в </w:t>
      </w:r>
      <w:r w:rsidR="00E7018A" w:rsidRPr="007D7086">
        <w:rPr>
          <w:rFonts w:ascii="Times New Roman" w:hAnsi="Times New Roman" w:cs="Times New Roman"/>
          <w:color w:val="00B050"/>
          <w:sz w:val="28"/>
          <w:szCs w:val="28"/>
        </w:rPr>
        <w:t>пункте 14.2.6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.2.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в виде отдельно стоящих конструкций, виды, параметры и характеристики которых относятся к установленным Правилами видам, параметрам и характеристикам объектов благоустройства территории, для размещения которых не требуется получение разрешения на строительство, определяется в соответствии с дизайн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-п</w:t>
      </w:r>
      <w:proofErr w:type="gramEnd"/>
      <w:r w:rsidRPr="007D7086">
        <w:rPr>
          <w:rFonts w:ascii="Times New Roman" w:hAnsi="Times New Roman" w:cs="Times New Roman"/>
          <w:color w:val="00B050"/>
          <w:sz w:val="28"/>
          <w:szCs w:val="28"/>
        </w:rPr>
        <w:t>роектом размещения вывески, разработанным и согласованным в соответствии с требованиями настоящих Правил.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 ПЗЗ п.14.7.)</w:t>
      </w:r>
    </w:p>
    <w:p w:rsidR="00184CEC" w:rsidRPr="007D7086" w:rsidRDefault="002B2271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14.7</w:t>
      </w:r>
      <w:r w:rsidR="00E1096F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 При размещении на зданиях, строениях и сооружениях информационных конструкций должны учитываться архитектурно-композиционные решения фасада здания, строения, сооружения на которых будет размещена информационная конструкция, а также внешний архитектурный облик сложившейся застройки </w:t>
      </w:r>
      <w:r w:rsidR="00FA1DD8" w:rsidRPr="007D7086">
        <w:rPr>
          <w:rFonts w:ascii="Times New Roman" w:hAnsi="Times New Roman" w:cs="Times New Roman"/>
          <w:color w:val="0070C0"/>
          <w:sz w:val="28"/>
          <w:szCs w:val="28"/>
        </w:rPr>
        <w:t>города.</w:t>
      </w:r>
    </w:p>
    <w:p w:rsidR="00F569F1" w:rsidRPr="007D7086" w:rsidRDefault="00E1096F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размещению.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п.29.2.)</w:t>
      </w:r>
    </w:p>
    <w:p w:rsidR="008E7DE8" w:rsidRPr="007D7086" w:rsidRDefault="008E7DE8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ГОСТ Р 52044-2003 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F569F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При размещении информационных конструкций на зданиях, строениях и сооружениях не допускается: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.1.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нарушение требований к местам размещения информационных конструкций;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>.2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нарушение вертикального порядка расположения букв на информационном поле информационной конструкции;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3.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использование в текстах (надписях), размещаемых на информационных конструкциях, указанных в подпункте "</w:t>
      </w:r>
      <w:r w:rsidR="00D31070" w:rsidRPr="007D7086">
        <w:rPr>
          <w:rFonts w:ascii="Times New Roman" w:hAnsi="Times New Roman" w:cs="Times New Roman"/>
          <w:color w:val="0070C0"/>
          <w:sz w:val="28"/>
          <w:szCs w:val="28"/>
        </w:rPr>
        <w:t>14.2.4.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" пункта </w:t>
      </w:r>
      <w:r w:rsidR="00D31070"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4.</w:t>
      </w:r>
      <w:r w:rsidR="002422C0" w:rsidRPr="00CA4F01">
        <w:rPr>
          <w:rFonts w:ascii="Times New Roman" w:hAnsi="Times New Roman" w:cs="Times New Roman"/>
          <w:color w:val="0070C0"/>
          <w:sz w:val="28"/>
          <w:szCs w:val="28"/>
        </w:rPr>
        <w:t>полное или частичное перекрытие оконных и дверных проемов, а также витражей и витрин;</w:t>
      </w:r>
      <w:r w:rsidR="000273BE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5.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размещение информационных конструк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ций в границах жилых помещений на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лоджиях и балконах, на архитектурных деталях фасадов объектов (в том числе на колоннах, пилястрах, орнаментах, лепнине);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.6.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перекрытие указателей наименований улиц и номеров домов;</w:t>
      </w:r>
    </w:p>
    <w:p w:rsidR="002422C0" w:rsidRPr="002B2271" w:rsidRDefault="002B2271" w:rsidP="002B2271">
      <w:pPr>
        <w:pStyle w:val="ConsPlusNormal"/>
        <w:ind w:firstLine="5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14.8</w:t>
      </w:r>
      <w:r w:rsidR="00C12F0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7.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размещение информационных конструкций в </w:t>
      </w:r>
      <w:r>
        <w:rPr>
          <w:rFonts w:ascii="Times New Roman" w:hAnsi="Times New Roman" w:cs="Times New Roman"/>
          <w:color w:val="0070C0"/>
          <w:sz w:val="28"/>
          <w:szCs w:val="28"/>
        </w:rPr>
        <w:t>следующих случаях,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определенных правилами благоустройства территории муниципального образования: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п.29.4.)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2422C0" w:rsidRPr="00390C5C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а</w:t>
      </w:r>
      <w:proofErr w:type="gramStart"/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</w:t>
      </w:r>
      <w:proofErr w:type="gramEnd"/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азмещение вывесок </w:t>
      </w:r>
      <w:r w:rsidR="002422C0" w:rsidRPr="00390C5C">
        <w:rPr>
          <w:rFonts w:ascii="Times New Roman" w:hAnsi="Times New Roman" w:cs="Times New Roman"/>
          <w:color w:val="00B050"/>
          <w:sz w:val="28"/>
          <w:szCs w:val="28"/>
        </w:rPr>
        <w:t>выше линии второго этажа (линии перекрытий между первым и</w:t>
      </w:r>
      <w:r w:rsidRPr="00390C5C">
        <w:rPr>
          <w:rFonts w:ascii="Times New Roman" w:hAnsi="Times New Roman" w:cs="Times New Roman"/>
          <w:color w:val="00B050"/>
          <w:sz w:val="28"/>
          <w:szCs w:val="28"/>
        </w:rPr>
        <w:t xml:space="preserve"> вторым этажами) многоквартирных домов, включая крыши, за исключением глухих фасадов, торцов</w:t>
      </w:r>
    </w:p>
    <w:p w:rsidR="002422C0" w:rsidRPr="00D66845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б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размещение вывесок на козырьках зданий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CF3C7B" w:rsidRPr="00D66845">
        <w:rPr>
          <w:rFonts w:ascii="Times New Roman" w:hAnsi="Times New Roman" w:cs="Times New Roman"/>
          <w:color w:val="00B050"/>
          <w:sz w:val="28"/>
          <w:szCs w:val="28"/>
        </w:rPr>
        <w:t>(за исключением указанных  в графической части</w:t>
      </w:r>
      <w:r w:rsidR="008B3DD7" w:rsidRPr="00D66845">
        <w:rPr>
          <w:rFonts w:ascii="Times New Roman" w:hAnsi="Times New Roman" w:cs="Times New Roman"/>
          <w:color w:val="00B050"/>
          <w:sz w:val="28"/>
          <w:szCs w:val="28"/>
        </w:rPr>
        <w:t xml:space="preserve"> Приложение №1</w:t>
      </w:r>
      <w:r w:rsidR="00CF3C7B" w:rsidRPr="00D66845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D66845">
        <w:rPr>
          <w:rFonts w:ascii="Times New Roman" w:hAnsi="Times New Roman" w:cs="Times New Roman"/>
          <w:color w:val="00B050"/>
          <w:sz w:val="28"/>
          <w:szCs w:val="28"/>
        </w:rPr>
        <w:t>;</w:t>
      </w:r>
    </w:p>
    <w:p w:rsidR="002422C0" w:rsidRPr="00D66845" w:rsidRDefault="002B2271" w:rsidP="0012599E">
      <w:pPr>
        <w:pStyle w:val="ConsPlusNormal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в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bookmarkStart w:id="4" w:name="_GoBack"/>
      <w:r w:rsidR="002422C0" w:rsidRPr="00D66845">
        <w:rPr>
          <w:rFonts w:ascii="Times New Roman" w:hAnsi="Times New Roman" w:cs="Times New Roman"/>
          <w:color w:val="00B050"/>
          <w:sz w:val="28"/>
          <w:szCs w:val="28"/>
        </w:rPr>
        <w:t>размещение вывесок в оконных проемах;</w:t>
      </w:r>
    </w:p>
    <w:bookmarkEnd w:id="4"/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г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)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лоджиях и балконах;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д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архитектурных деталях фасадов объектов (в том числе на колоннах, пилястрах, орнаментах, лепнине);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е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расстоянии ближе, чем 1 м от мемориальных досок;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ж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2422C0" w:rsidRPr="007D7086" w:rsidRDefault="002B2271" w:rsidP="002422C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з</w:t>
      </w:r>
      <w:proofErr w:type="gramStart"/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</w:t>
      </w:r>
      <w:proofErr w:type="gramEnd"/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азмещение вывесок с использованием картона, тк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ани, </w:t>
      </w:r>
      <w:r>
        <w:rPr>
          <w:rFonts w:ascii="Times New Roman" w:hAnsi="Times New Roman" w:cs="Times New Roman"/>
          <w:color w:val="00B050"/>
          <w:sz w:val="28"/>
          <w:szCs w:val="28"/>
        </w:rPr>
        <w:t>за исключением баннерной;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и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) перекрытие (закрытие) указателей наименований улиц и номеров домов;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п.14.10.2.)</w:t>
      </w:r>
    </w:p>
    <w:p w:rsidR="000273BE" w:rsidRPr="007D7086" w:rsidRDefault="000273BE" w:rsidP="00320B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0273BE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II. Требования к размещению информационных конструкций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(вывесок), указанных в пункте 14.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2.1-5</w:t>
      </w:r>
      <w:r w:rsidR="009068D7" w:rsidRPr="007D7086">
        <w:rPr>
          <w:rFonts w:ascii="Times New Roman" w:hAnsi="Times New Roman" w:cs="Times New Roman"/>
          <w:color w:val="00B050"/>
          <w:sz w:val="28"/>
          <w:szCs w:val="28"/>
        </w:rPr>
        <w:t>.,14.2.</w:t>
      </w:r>
      <w:r w:rsidR="00497A34" w:rsidRPr="007D7086">
        <w:rPr>
          <w:rFonts w:ascii="Times New Roman" w:hAnsi="Times New Roman" w:cs="Times New Roman"/>
          <w:color w:val="00B050"/>
          <w:sz w:val="28"/>
          <w:szCs w:val="28"/>
        </w:rPr>
        <w:t>6.</w:t>
      </w:r>
      <w:r w:rsidR="009068D7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</w:t>
      </w:r>
    </w:p>
    <w:p w:rsidR="00497A34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14.10.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В случае если в здании, строении, сооружении располагается несколько организаций и (или) индивидуальных предпринимателей, имеющих общий вход, собственнику или иному законному владельцу соответствующего недвижимого имущества либо владельцу информационной конструкции необходимо:</w:t>
      </w:r>
      <w:r w:rsidR="00497A3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</w:t>
      </w:r>
    </w:p>
    <w:p w:rsidR="00497A34" w:rsidRPr="007D7086" w:rsidRDefault="002422C0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а) учитывать архитектурн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>о-</w:t>
      </w:r>
      <w:proofErr w:type="gramEnd"/>
      <w:r w:rsidR="00EA0CD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70C0"/>
          <w:sz w:val="28"/>
          <w:szCs w:val="28"/>
        </w:rPr>
        <w:t>композиционные решения и размер ранее установле</w:t>
      </w:r>
      <w:r w:rsidR="00CA4F01">
        <w:rPr>
          <w:rFonts w:ascii="Times New Roman" w:hAnsi="Times New Roman" w:cs="Times New Roman"/>
          <w:color w:val="0070C0"/>
          <w:sz w:val="28"/>
          <w:szCs w:val="28"/>
        </w:rPr>
        <w:t>нных информационных конструкций</w:t>
      </w:r>
    </w:p>
    <w:p w:rsidR="002422C0" w:rsidRPr="007D7086" w:rsidRDefault="002422C0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б) формировать из нескольких информационных конструкций общую художественную композицию, соразмерную с входной группой, при необходимости располагающуюся по обе стороны от нее (в случае, если информационные конструкции расположены у входа в здание, строение, сооружение).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2422C0" w:rsidRPr="007D7086" w:rsidRDefault="002422C0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Типовые варианты размещения информационных конструкций (в виде рисунков, графических схем и т.д.) </w:t>
      </w:r>
      <w:r w:rsidR="00E0132C" w:rsidRPr="007D7086">
        <w:rPr>
          <w:rFonts w:ascii="Times New Roman" w:hAnsi="Times New Roman" w:cs="Times New Roman"/>
          <w:color w:val="0070C0"/>
          <w:sz w:val="28"/>
          <w:szCs w:val="28"/>
        </w:rPr>
        <w:t>в приложении</w:t>
      </w: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№1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п.29.5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.)</w:t>
      </w:r>
    </w:p>
    <w:p w:rsidR="00CD5675" w:rsidRPr="007D7086" w:rsidRDefault="00E0132C" w:rsidP="00E013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569F1" w:rsidRPr="007D7086">
        <w:rPr>
          <w:rFonts w:ascii="Times New Roman" w:hAnsi="Times New Roman" w:cs="Times New Roman"/>
          <w:sz w:val="28"/>
          <w:szCs w:val="28"/>
        </w:rPr>
        <w:t>14.11.</w:t>
      </w:r>
      <w:r w:rsidR="006071CB"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CD5675" w:rsidRPr="007D7086">
        <w:rPr>
          <w:rFonts w:ascii="Times New Roman" w:hAnsi="Times New Roman" w:cs="Times New Roman"/>
          <w:sz w:val="28"/>
          <w:szCs w:val="28"/>
        </w:rPr>
        <w:t>Организация, юридическое лицо,</w:t>
      </w:r>
      <w:r w:rsidR="00EF780A" w:rsidRPr="007D7086">
        <w:rPr>
          <w:rFonts w:ascii="Times New Roman" w:hAnsi="Times New Roman" w:cs="Times New Roman"/>
          <w:sz w:val="28"/>
          <w:szCs w:val="28"/>
        </w:rPr>
        <w:t xml:space="preserve"> индивидуальный предприниматель, физическое лицо </w:t>
      </w:r>
      <w:r w:rsidR="00CD5675" w:rsidRPr="007D7086">
        <w:rPr>
          <w:rFonts w:ascii="Times New Roman" w:hAnsi="Times New Roman" w:cs="Times New Roman"/>
          <w:sz w:val="28"/>
          <w:szCs w:val="28"/>
        </w:rPr>
        <w:t xml:space="preserve">обязаны направить в Администрацию города Малоярославца соответствующее </w:t>
      </w:r>
      <w:r w:rsidR="006071CB" w:rsidRPr="007D7086">
        <w:rPr>
          <w:rFonts w:ascii="Times New Roman" w:hAnsi="Times New Roman" w:cs="Times New Roman"/>
          <w:sz w:val="28"/>
          <w:szCs w:val="28"/>
        </w:rPr>
        <w:t>уведомление</w:t>
      </w:r>
      <w:r w:rsidR="00CD5675" w:rsidRPr="007D7086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 w:rsidR="006071CB" w:rsidRPr="007D7086">
        <w:rPr>
          <w:rFonts w:ascii="Times New Roman" w:hAnsi="Times New Roman" w:cs="Times New Roman"/>
          <w:sz w:val="28"/>
          <w:szCs w:val="28"/>
        </w:rPr>
        <w:t>ого образца согласно приложению</w:t>
      </w:r>
      <w:r w:rsidR="007D7086">
        <w:rPr>
          <w:rFonts w:ascii="Times New Roman" w:hAnsi="Times New Roman" w:cs="Times New Roman"/>
          <w:sz w:val="28"/>
          <w:szCs w:val="28"/>
        </w:rPr>
        <w:t xml:space="preserve"> №2</w:t>
      </w:r>
      <w:r w:rsidR="00CD5675" w:rsidRPr="007D70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B2271">
        <w:rPr>
          <w:rFonts w:ascii="Times New Roman" w:hAnsi="Times New Roman" w:cs="Times New Roman"/>
          <w:sz w:val="28"/>
          <w:szCs w:val="28"/>
        </w:rPr>
        <w:t>к настоящим Правилам в течение 10 дней с момента размещения информационной конструкции.</w:t>
      </w:r>
    </w:p>
    <w:p w:rsidR="00F569F1" w:rsidRPr="007D7086" w:rsidRDefault="00F569F1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5" w:name="P731"/>
      <w:bookmarkEnd w:id="5"/>
      <w:r w:rsidRPr="007D7086">
        <w:rPr>
          <w:rFonts w:ascii="Times New Roman" w:hAnsi="Times New Roman" w:cs="Times New Roman"/>
          <w:color w:val="00B050"/>
          <w:sz w:val="28"/>
          <w:szCs w:val="28"/>
        </w:rPr>
        <w:t>14.12. На внешних поверхностях одного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>здания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, строения, сооружения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организация, индивидуальный предприниматель вправе установить не более одной информационной конструкции</w:t>
      </w:r>
      <w:r w:rsidR="002B2271">
        <w:rPr>
          <w:rFonts w:ascii="Times New Roman" w:hAnsi="Times New Roman" w:cs="Times New Roman"/>
          <w:color w:val="00B050"/>
          <w:sz w:val="28"/>
          <w:szCs w:val="28"/>
        </w:rPr>
        <w:t xml:space="preserve"> на одном фасаде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, указанной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каждого из следующих типов (за исключением случаев, предусмотренных настоящими Правилами):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настенная конструкция (конструкция вывесок располагается параллельно к поверхности фасадов объектов и (или) их конструктивных элементов непосредственно на плоскости фасада объекта);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витринная конструкция (конструкция вывесок располагается в витрине на внешней и (или) с внутренней стороны остекления витрины объектов).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</w:t>
      </w:r>
      <w:hyperlink w:anchor="P731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абзаце первом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настоящего пункта, вправе разместить не более одной информационной конструкции, указанной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На фасадах здания, строения, сооружения нежилого назначения организация, индивидуальный предприниматель вправе разместить более одной консольной информационной конструкции (но не более одной консольной конструкции на одном фасаде)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Размещение информационных конструкций, указанных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на внешних поверхностях торговых, развлекательных, бизнес центров, кинотеатров, театров, цирков осуществляется на основании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проекта, разработанного и согласованного в соответствии с требованиями настоящих Правил. 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торговых, развлекательных, бизнес центров, кинотеатров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п.14.12.)</w:t>
      </w:r>
    </w:p>
    <w:p w:rsidR="00F569F1" w:rsidRPr="007D7086" w:rsidRDefault="00497A34" w:rsidP="00497A34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eastAsiaTheme="minorHAnsi" w:hAnsi="Times New Roman" w:cs="Times New Roman"/>
          <w:color w:val="00B050"/>
          <w:sz w:val="28"/>
          <w:szCs w:val="28"/>
          <w:lang w:eastAsia="en-US"/>
        </w:rPr>
        <w:t xml:space="preserve">          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14.13. Информационные конструкции, указанные в 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пункте 14.2.4.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могут быть размещены в виде единичной конструкции и (или) комплекса идентичных и (или) взаимосвязанных элементов одной информационной конструкции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060C76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60C76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п.14.13.)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14.14. Организации, индивидуальные предприниматели осуществляют размещение информационных конструкций, указанных </w:t>
      </w:r>
      <w:hyperlink w:anchor="P731" w:history="1">
        <w:r w:rsidRPr="007D7086">
          <w:rPr>
            <w:rFonts w:ascii="Times New Roman" w:hAnsi="Times New Roman" w:cs="Times New Roman"/>
            <w:color w:val="0070C0"/>
            <w:sz w:val="28"/>
            <w:szCs w:val="28"/>
          </w:rPr>
          <w:t>пункте 14.12</w:t>
        </w:r>
      </w:hyperlink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настоящих Правил, на плоских участках фасада, свободных от архитектурных элементов, исключительно в пределах площади в</w:t>
      </w:r>
      <w:r w:rsidR="008208FA" w:rsidRPr="007D7086">
        <w:rPr>
          <w:rFonts w:ascii="Times New Roman" w:hAnsi="Times New Roman" w:cs="Times New Roman"/>
          <w:color w:val="0070C0"/>
          <w:sz w:val="28"/>
          <w:szCs w:val="28"/>
        </w:rPr>
        <w:t>нешних поверхностей объекта</w:t>
      </w:r>
      <w:r w:rsidR="002B227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за исключением консольных конструкци</w:t>
      </w:r>
      <w:proofErr w:type="gramStart"/>
      <w:r w:rsidR="002B227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й</w:t>
      </w:r>
      <w:r w:rsidR="008E7DE8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8E7DE8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ОЗ п.29.3.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6" w:name="P743"/>
      <w:bookmarkEnd w:id="6"/>
      <w:r w:rsidRPr="007D7086">
        <w:rPr>
          <w:rFonts w:ascii="Times New Roman" w:hAnsi="Times New Roman" w:cs="Times New Roman"/>
          <w:color w:val="00B050"/>
          <w:sz w:val="28"/>
          <w:szCs w:val="28"/>
        </w:rPr>
        <w:t>14.</w:t>
      </w:r>
      <w:r w:rsidR="006F6D7F" w:rsidRPr="007D7086">
        <w:rPr>
          <w:rFonts w:ascii="Times New Roman" w:hAnsi="Times New Roman" w:cs="Times New Roman"/>
          <w:color w:val="00B050"/>
          <w:sz w:val="28"/>
          <w:szCs w:val="28"/>
        </w:rPr>
        <w:t>15.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Вывески могут состоять из следующих элементов: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информационное поле (текстовая часть) - буквы, буквенные символы, аббревиатура, цифры;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- декоративно-художественные элементы - логотипы, знаки и т.д.;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элементы крепления;</w:t>
      </w:r>
    </w:p>
    <w:p w:rsidR="00F569F1" w:rsidRPr="007D7086" w:rsidRDefault="00F569F1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подложка.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п.14.16.)</w:t>
      </w:r>
    </w:p>
    <w:p w:rsidR="00F569F1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14.16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На вывеске может быть организована подсветка.</w:t>
      </w:r>
    </w:p>
    <w:p w:rsidR="00F569F1" w:rsidRPr="007D7086" w:rsidRDefault="00F569F1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п.14.17.)</w:t>
      </w:r>
    </w:p>
    <w:p w:rsidR="00F569F1" w:rsidRDefault="002B227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>14.17. В случае отклонения  от правил и требований, предъявляемых к внешнему виду и размещению информационных конструкций</w:t>
      </w:r>
      <w:r w:rsidR="00CF3C7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F3C7B" w:rsidRPr="00CA4F01">
        <w:rPr>
          <w:rFonts w:ascii="Times New Roman" w:hAnsi="Times New Roman" w:cs="Times New Roman"/>
          <w:color w:val="0070C0"/>
          <w:sz w:val="28"/>
          <w:szCs w:val="28"/>
        </w:rPr>
        <w:t>в рамках действующих правил</w:t>
      </w:r>
      <w:r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необходимо разработка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 соответствии с разделом 3.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>14.</w:t>
      </w:r>
      <w:r>
        <w:rPr>
          <w:rFonts w:ascii="Times New Roman" w:hAnsi="Times New Roman" w:cs="Times New Roman"/>
          <w:color w:val="0070C0"/>
          <w:sz w:val="28"/>
          <w:szCs w:val="28"/>
        </w:rPr>
        <w:t>18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gramStart"/>
      <w:r w:rsidRPr="003A3FCB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 (вывески), указанные в пункте 14.2.4.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  <w:proofErr w:type="gramEnd"/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 ( ОЗ 29.3.)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A3FCB">
        <w:rPr>
          <w:rFonts w:ascii="Times New Roman" w:hAnsi="Times New Roman" w:cs="Times New Roman"/>
          <w:color w:val="0070C0"/>
          <w:sz w:val="28"/>
          <w:szCs w:val="28"/>
        </w:rPr>
        <w:t>Дополнительно к информационной конструкции, указанной в абзаце первом настоящего пункта, организации, индивидуальные предприниматели вправе разместить информационную конструкцию (вывеску), указанную в пункте 14.2.5. настоящих Правил, на ограждающей конструкции (заборе) непосредственно у входа на земельный участок,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данной информационной конструкции и которым указанное здание, строение, сооружение и земельный участок принадлежат на праве собственности или ином вещном праве. (ПЗЗ п.14.21.)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14.19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>. Размещение информационных конструкций на крышах нежилых зданий, строений и сооружений допускается при одновременном соблюдении следующих условий: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- информационное поле конструкции располагается параллельно к поверхности фасада здания, строения, сооружения, по отношению к которому она установлена, выше линии карниза, парапета объекта или его </w:t>
      </w:r>
      <w:proofErr w:type="spellStart"/>
      <w:r w:rsidRPr="003A3FCB">
        <w:rPr>
          <w:rFonts w:ascii="Times New Roman" w:hAnsi="Times New Roman" w:cs="Times New Roman"/>
          <w:color w:val="0070C0"/>
          <w:sz w:val="28"/>
          <w:szCs w:val="28"/>
        </w:rPr>
        <w:t>стилобатной</w:t>
      </w:r>
      <w:proofErr w:type="spellEnd"/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 части. (ОЗ 29.7.)</w:t>
      </w:r>
    </w:p>
    <w:p w:rsid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14.20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>. На зданиях, строениях, сооружениях, имеющих статус объектов культурного наследия, выявленных объектов культурного наследия, информационные конструкции устанавливаются в соответствии с законодательством. (ОЗ п.29.8.)</w:t>
      </w:r>
    </w:p>
    <w:p w:rsidR="002B2271" w:rsidRDefault="002B227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B2271" w:rsidRPr="007D7086" w:rsidRDefault="002B227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bookmarkStart w:id="7" w:name="P751"/>
      <w:bookmarkEnd w:id="7"/>
      <w:r w:rsidRPr="007D7086">
        <w:rPr>
          <w:rFonts w:ascii="Times New Roman" w:hAnsi="Times New Roman" w:cs="Times New Roman"/>
          <w:color w:val="00B050"/>
          <w:sz w:val="28"/>
          <w:szCs w:val="28"/>
        </w:rPr>
        <w:t>III. Особенности размещения информационных конструкций</w:t>
      </w:r>
    </w:p>
    <w:p w:rsidR="00F569F1" w:rsidRDefault="00F569F1" w:rsidP="003A3FCB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(вывесок) </w:t>
      </w:r>
      <w:r w:rsidR="003A3FCB">
        <w:rPr>
          <w:rFonts w:ascii="Times New Roman" w:hAnsi="Times New Roman" w:cs="Times New Roman"/>
          <w:color w:val="00B050"/>
          <w:sz w:val="28"/>
          <w:szCs w:val="28"/>
        </w:rPr>
        <w:t>в</w:t>
      </w:r>
      <w:r w:rsidR="003A3FCB" w:rsidRPr="003A3FCB">
        <w:rPr>
          <w:rFonts w:ascii="Times New Roman" w:hAnsi="Times New Roman" w:cs="Times New Roman"/>
          <w:color w:val="00B050"/>
          <w:sz w:val="28"/>
          <w:szCs w:val="28"/>
        </w:rPr>
        <w:t xml:space="preserve"> случае отклонения  от правил и требований, предъявляемых к </w:t>
      </w:r>
      <w:r w:rsidR="003A3FCB" w:rsidRPr="003A3FCB">
        <w:rPr>
          <w:rFonts w:ascii="Times New Roman" w:hAnsi="Times New Roman" w:cs="Times New Roman"/>
          <w:color w:val="00B050"/>
          <w:sz w:val="28"/>
          <w:szCs w:val="28"/>
        </w:rPr>
        <w:lastRenderedPageBreak/>
        <w:t>внешнему виду и размещению информационных конструкций</w:t>
      </w:r>
    </w:p>
    <w:p w:rsidR="003A3FCB" w:rsidRPr="007D7086" w:rsidRDefault="003A3FCB" w:rsidP="003A3FCB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14.18. 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Дизайн-проект размещения 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вывесок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подлежит согласованию с администрацией города Малоярославца.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Дизайн-проект должен содержать информацию о размещении всех информационных конструкций на фасадах объекта. При наличии на объекте рекламной конструкции, размещенной в соответствии с требованиями Правил установки и эксплуатации рекламных конструкций, информация о размещении указанной конструкции также отражается в соответствующем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проекте.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14.18.)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14.19. Критериями оценки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 размещения вывески на соответствие внешнему архитектурно-художественному облику города Малоярославца являются: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обеспечение сохранности внешнего архитектурно-художественного облика города;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соответствие местоположения и эстетических характеристик информационной конструкции (вывески) (форма, параметры (размеры), пропорции, цвет, масштаб и др.) стилистике объекта (классика, ампир, модерн, барокко и т.д.), на котором она размещается;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привязка настенных конструкций к композиционным осям конструктивных элементов фасадов объектов;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соблюдение единой горизонтальной оси размещения настенных конструкций с иными настенными конструкциями в пределах фасада объекта;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обоснованность использования прозрачной основы для крепления отдельных элементов настенной конструкции (бесфоновые подложки);</w:t>
      </w:r>
    </w:p>
    <w:p w:rsidR="008E56DB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14.20.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В случае размещения информационных конструкций на зданиях, строениях, сооружениях по индивидуальным проектам и архитектурно-художественным концепциям необходимо учитывать:</w:t>
      </w:r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а) архитектурно-композиционные решения фасада здания, строения, сооружения на которых будет размещена информационная конструкция;</w:t>
      </w:r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б) внешний архитектурный облик сложившейся застройки города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gramEnd"/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в) наличие в застройке уникальных зданий, строений, сооружений, архитектурных ансамблей, имеющих доминантное значение в архитектурно-планировочной структуре городских и сельских поселений, городских округов, а также объектов высокого общественного и социального значения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ОЗ 29.9.)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V. Контроль за выполнением требований к размещению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информационных конструкций (вывесок)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14.24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569F1" w:rsidRPr="007D70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выполнением требований к размещению вывесок, а также выявление вывесок, не соответствующих требованиям настоящих Правил, осуществляется </w:t>
      </w:r>
      <w:r w:rsidR="003A3FCB">
        <w:rPr>
          <w:rFonts w:ascii="Times New Roman" w:hAnsi="Times New Roman" w:cs="Times New Roman"/>
          <w:sz w:val="28"/>
          <w:szCs w:val="28"/>
        </w:rPr>
        <w:t xml:space="preserve">комиссией по Правилам благоустройства и </w:t>
      </w:r>
      <w:r w:rsidR="003A3FCB">
        <w:rPr>
          <w:rFonts w:ascii="Times New Roman" w:hAnsi="Times New Roman" w:cs="Times New Roman"/>
          <w:sz w:val="28"/>
          <w:szCs w:val="28"/>
        </w:rPr>
        <w:lastRenderedPageBreak/>
        <w:t>озеленения территорий</w:t>
      </w:r>
      <w:r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города Малоярославца в рамках полномочий по контролю в сфере благоустройства.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п.14.22.)</w:t>
      </w: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14.25. Приведение вывесок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в соответствие с установленными требованиями</w:t>
      </w:r>
      <w:r w:rsidR="008B3DD7">
        <w:rPr>
          <w:rFonts w:ascii="Times New Roman" w:hAnsi="Times New Roman" w:cs="Times New Roman"/>
          <w:sz w:val="28"/>
          <w:szCs w:val="28"/>
        </w:rPr>
        <w:t xml:space="preserve"> настоящих правил благоустройства 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осуществляется владельцем указанной вывески  </w:t>
      </w:r>
      <w:r w:rsidR="003A3FCB">
        <w:rPr>
          <w:rFonts w:ascii="Times New Roman" w:hAnsi="Times New Roman" w:cs="Times New Roman"/>
          <w:sz w:val="28"/>
          <w:szCs w:val="28"/>
        </w:rPr>
        <w:t xml:space="preserve">за счет собственных средств, за исключением </w:t>
      </w:r>
      <w:r w:rsidR="008B3DD7">
        <w:rPr>
          <w:rFonts w:ascii="Times New Roman" w:hAnsi="Times New Roman" w:cs="Times New Roman"/>
          <w:sz w:val="28"/>
          <w:szCs w:val="28"/>
        </w:rPr>
        <w:t xml:space="preserve">вывесок </w:t>
      </w:r>
      <w:r w:rsidR="003A3FCB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CF3C7B" w:rsidRPr="00CA4F01">
        <w:rPr>
          <w:rFonts w:ascii="Times New Roman" w:hAnsi="Times New Roman" w:cs="Times New Roman"/>
          <w:color w:val="0070C0"/>
          <w:sz w:val="28"/>
          <w:szCs w:val="28"/>
        </w:rPr>
        <w:t>ранее</w:t>
      </w:r>
      <w:r w:rsidR="00740D4F" w:rsidRPr="00CA4F0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740D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F3C7B">
        <w:rPr>
          <w:rFonts w:ascii="Times New Roman" w:hAnsi="Times New Roman" w:cs="Times New Roman"/>
          <w:sz w:val="28"/>
          <w:szCs w:val="28"/>
        </w:rPr>
        <w:t xml:space="preserve"> </w:t>
      </w:r>
      <w:r w:rsidR="003A3FCB">
        <w:rPr>
          <w:rFonts w:ascii="Times New Roman" w:hAnsi="Times New Roman" w:cs="Times New Roman"/>
          <w:sz w:val="28"/>
          <w:szCs w:val="28"/>
        </w:rPr>
        <w:t>до введения в действие настоящих Правил.</w:t>
      </w:r>
    </w:p>
    <w:p w:rsidR="008E56DB" w:rsidRPr="00CA4F01" w:rsidRDefault="003A3FCB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14.26</w:t>
      </w:r>
      <w:r w:rsidR="00443F9E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Информационные конструкции, не соответствующие требованиям правил благоустройства территории муниципального образования, подлежат демонтажу</w:t>
      </w:r>
      <w:r w:rsidR="008E56DB" w:rsidRPr="007D70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>в порядке, определенном органом местного самоуправления</w:t>
      </w:r>
      <w:r w:rsidR="008B3DD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B3DD7" w:rsidRPr="00CA4F01">
        <w:rPr>
          <w:rFonts w:ascii="Times New Roman" w:hAnsi="Times New Roman" w:cs="Times New Roman"/>
          <w:color w:val="0070C0"/>
          <w:sz w:val="28"/>
          <w:szCs w:val="28"/>
        </w:rPr>
        <w:t>за исключением установленных ранее</w:t>
      </w:r>
      <w:r w:rsidR="00740D4F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="008B3DD7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до введения в действия требований настоящих Правил. </w:t>
      </w:r>
      <w:r w:rsidR="00A24E30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E74DB" w:rsidRPr="00CA4F01">
        <w:rPr>
          <w:rFonts w:ascii="Times New Roman" w:hAnsi="Times New Roman" w:cs="Times New Roman"/>
          <w:color w:val="0070C0"/>
          <w:sz w:val="28"/>
          <w:szCs w:val="28"/>
        </w:rPr>
        <w:t>(Предоставим дополнительно)</w:t>
      </w:r>
      <w:r w:rsidR="004C12FB" w:rsidRPr="00CA4F01">
        <w:rPr>
          <w:rFonts w:ascii="Times New Roman" w:hAnsi="Times New Roman" w:cs="Times New Roman"/>
          <w:color w:val="0070C0"/>
          <w:sz w:val="28"/>
          <w:szCs w:val="28"/>
        </w:rPr>
        <w:t>. (ОЗ 29.10.)</w:t>
      </w:r>
    </w:p>
    <w:p w:rsidR="00F569F1" w:rsidRPr="00CA4F01" w:rsidRDefault="00F569F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VI. Требования к содержанию информационных конструкций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в городе Малоярославце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14.28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Информационные конструкции должны содержаться в технически исправном состоянии, быть очищенными от грязи и иного мусора.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Металлические элементы информационных конструкций должны быть очищены от ржавчины и окрашены.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п.14.25.)</w:t>
      </w:r>
    </w:p>
    <w:p w:rsidR="00F569F1" w:rsidRPr="007D7086" w:rsidRDefault="0012599E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14.29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Информационные конструкции подлежат промывке и очистке от грязи и мусора.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п.14.26.)</w:t>
      </w:r>
    </w:p>
    <w:p w:rsidR="00DB76A7" w:rsidRPr="007D7086" w:rsidRDefault="00DB76A7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F569F1" w:rsidP="00497A34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VII. Ответственность за нарушение требований Правил</w:t>
      </w:r>
    </w:p>
    <w:p w:rsidR="00F569F1" w:rsidRPr="007D7086" w:rsidRDefault="00F569F1" w:rsidP="00497A34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размещения и содержания информационных конструкций</w:t>
      </w:r>
    </w:p>
    <w:p w:rsidR="00F569F1" w:rsidRPr="007D7086" w:rsidRDefault="00F569F1" w:rsidP="00497A34">
      <w:pPr>
        <w:pStyle w:val="ConsPlusNormal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14.30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Ответственность за нарушение требований настоящих Правил к размещению и содержанию информационных конструкций несут: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- в отношении информационных конструкций, указанных в </w:t>
      </w:r>
      <w:hyperlink w:anchor="P117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пунктах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14.2.6.2.-3.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размещенных на внешних поверхностях зданий, строений, сооружени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й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-</w:t>
      </w:r>
      <w:proofErr w:type="gramEnd"/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собственники (правообладатели) указанных зданий, строений, сооружений;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- в отношении информационных конструкций, указанных в </w:t>
      </w:r>
      <w:hyperlink w:anchor="P117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пунктах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14.2.1.-3.</w:t>
        </w:r>
      </w:hyperlink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,14.2.5.,14.2.6.1.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</w:t>
      </w:r>
      <w:hyperlink w:anchor="P119" w:history="1"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14.2.6.</w:t>
        </w:r>
      </w:hyperlink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2.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размещенных в виде отдельно стоящих конструкци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й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-</w:t>
      </w:r>
      <w:proofErr w:type="gramEnd"/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органы местного самоуправления, муниципальные предприятия, учреждения, уполномоченные в установленном порядке на осуществление мероприятий по размещению и содержанию указанных информационных конструкций.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п.14.27.)</w:t>
      </w:r>
    </w:p>
    <w:p w:rsidR="00F569F1" w:rsidRDefault="009A1372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31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 Ответственность за нарушение требований настоящих Правил к содержанию и размещению информационных конструкций (вывесок),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указанных в </w:t>
      </w:r>
      <w:hyperlink w:anchor="P126" w:history="1">
        <w:r w:rsidR="00F569F1"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пункте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</w:t>
        </w:r>
      </w:hyperlink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несут владельцы данных вывесок, в том числе в части безопасности размещаемых конструкций и проведения работ по их размещению.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п.14.28.)</w:t>
      </w:r>
      <w:r w:rsidR="00A27C4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Pr="00A27C49" w:rsidRDefault="00A27C49" w:rsidP="00A27C49">
      <w:pPr>
        <w:jc w:val="right"/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</w:pPr>
      <w:r w:rsidRPr="00A27C49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Приложение №1</w:t>
      </w:r>
    </w:p>
    <w:p w:rsidR="00A27C49" w:rsidRDefault="00A27C49" w:rsidP="00A27C49">
      <w:pPr>
        <w:spacing w:after="0" w:line="240" w:lineRule="auto"/>
        <w:jc w:val="center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A27C49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варианты размещения  информационных  конструкций</w:t>
      </w:r>
    </w:p>
    <w:p w:rsidR="00A27C49" w:rsidRPr="00A27C49" w:rsidRDefault="00A27C49" w:rsidP="00A27C49">
      <w:pPr>
        <w:spacing w:after="0" w:line="240" w:lineRule="auto"/>
        <w:jc w:val="center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1.Информационные конструкции, могут быть размещены в виде комплекса идентичных взаимосвязанных элементов одной информационной конструкции.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17365D" w:themeColor="text2" w:themeShade="BF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</w:rPr>
        <w:drawing>
          <wp:inline distT="0" distB="0" distL="0" distR="0">
            <wp:extent cx="3876675" cy="2698166"/>
            <wp:effectExtent l="19050" t="0" r="9525" b="0"/>
            <wp:docPr id="7" name="Рисунок 7" descr="C:\Documents and Settings\Администратор\Рабочий стол\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ma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41" cy="27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-851" w:firstLine="851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2. Вывески могут состоять из следующих элементов: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1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информационное поле (текстовая часть);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1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>- декоративно-художественные элементы</w:t>
      </w:r>
      <w:r w:rsidRPr="00A27C49">
        <w:rPr>
          <w:sz w:val="28"/>
          <w:szCs w:val="28"/>
        </w:rPr>
        <w:t>. Высота декоративно-художественных элементов не должна превышать высоту текстовой</w:t>
      </w:r>
      <w:r>
        <w:rPr>
          <w:sz w:val="28"/>
          <w:szCs w:val="28"/>
        </w:rPr>
        <w:t xml:space="preserve"> </w:t>
      </w:r>
      <w:r w:rsidRPr="00A27C49">
        <w:rPr>
          <w:sz w:val="28"/>
          <w:szCs w:val="28"/>
        </w:rPr>
        <w:t>части вывески более чем в полтора раза.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  <w:r w:rsidRPr="00A27C49">
        <w:rPr>
          <w:sz w:val="28"/>
          <w:szCs w:val="28"/>
        </w:rPr>
        <w:t>(пункт 14.15.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467225" cy="3412960"/>
            <wp:effectExtent l="19050" t="0" r="9525" b="0"/>
            <wp:docPr id="8" name="Рисунок 8" descr="C:\Documents and Settings\Администратор\Рабочий стол\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ma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12" cy="34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3.</w:t>
      </w:r>
      <w:r>
        <w:rPr>
          <w:color w:val="323232"/>
          <w:sz w:val="28"/>
          <w:szCs w:val="28"/>
        </w:rPr>
        <w:t xml:space="preserve"> </w:t>
      </w:r>
      <w:r w:rsidRPr="00A27C49">
        <w:rPr>
          <w:color w:val="323232"/>
          <w:sz w:val="28"/>
          <w:szCs w:val="28"/>
        </w:rPr>
        <w:t>Организации, индивидуальные предприниматели осуществляют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 </w:t>
      </w:r>
      <w:r w:rsidRPr="00A27C49">
        <w:rPr>
          <w:color w:val="323232"/>
          <w:sz w:val="28"/>
          <w:szCs w:val="28"/>
        </w:rPr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</w:t>
      </w:r>
      <w:r w:rsidRPr="00A27C49">
        <w:rPr>
          <w:sz w:val="28"/>
          <w:szCs w:val="28"/>
        </w:rPr>
        <w:t>)</w:t>
      </w:r>
      <w:proofErr w:type="gramStart"/>
      <w:r w:rsidRPr="00A27C49">
        <w:rPr>
          <w:sz w:val="28"/>
          <w:szCs w:val="28"/>
        </w:rPr>
        <w:t>.(</w:t>
      </w:r>
      <w:proofErr w:type="gramEnd"/>
      <w:r w:rsidRPr="00A27C49">
        <w:rPr>
          <w:sz w:val="28"/>
          <w:szCs w:val="28"/>
        </w:rPr>
        <w:t xml:space="preserve"> пункт 14.10.а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6120982" cy="5600700"/>
            <wp:effectExtent l="19050" t="0" r="0" b="0"/>
            <wp:docPr id="9" name="Рисунок 9" descr="C:\Documents and Settings\Администратор\Рабочий стол\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ma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02" cy="56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4.В случае если помещения располагаются в подвальных или цокольных этажах объектов и отсутствует возможность размещения информационных конструкций (вывесок). вывески могут быть размещены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фасада более чем на 0,10 м.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667225" cy="3571875"/>
            <wp:effectExtent l="19050" t="0" r="9425" b="0"/>
            <wp:docPr id="10" name="Рисунок 10" descr="C:\Documents and Settings\Администратор\Рабочий стол\m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ma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85" cy="357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5.Максимальный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A27C49" w:rsidRPr="00A27C49" w:rsidRDefault="00CE33BD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- по высоте </w:t>
      </w:r>
      <w:r w:rsidRPr="00CE33BD">
        <w:rPr>
          <w:color w:val="FF0000"/>
          <w:sz w:val="28"/>
          <w:szCs w:val="28"/>
        </w:rPr>
        <w:t>- 0,8</w:t>
      </w:r>
      <w:r w:rsidR="00A27C49" w:rsidRPr="00CE33BD">
        <w:rPr>
          <w:color w:val="FF0000"/>
          <w:sz w:val="28"/>
          <w:szCs w:val="28"/>
        </w:rPr>
        <w:t xml:space="preserve">0 </w:t>
      </w:r>
      <w:r w:rsidR="00A27C49" w:rsidRPr="00A27C49">
        <w:rPr>
          <w:color w:val="323232"/>
          <w:sz w:val="28"/>
          <w:szCs w:val="28"/>
        </w:rPr>
        <w:t>м, за исключением размещения настенной вывески на фризе;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конструкции.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556250" cy="2800350"/>
            <wp:effectExtent l="19050" t="0" r="6350" b="0"/>
            <wp:docPr id="11" name="Рисунок 11" descr="C:\Documents and Settings\Администратор\Рабочий стол\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ma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6.При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10 м в длину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2647950"/>
            <wp:effectExtent l="19050" t="0" r="0" b="0"/>
            <wp:docPr id="12" name="Рисунок 12" descr="C:\Documents and Settings\Администратор\Рабочий стол\m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ma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7.Максимальный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высоте - 0,80 м;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длине - 0,60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240343" cy="3133725"/>
            <wp:effectExtent l="19050" t="0" r="0" b="0"/>
            <wp:docPr id="13" name="Рисунок 13" descr="C:\Documents and Settings\Администратор\Рабочий стол\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ma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4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8.При наличии на фасаде объекта фриза настенная конструкция размещается исключительно на фризе, на всю высоту фриза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048125" cy="3724275"/>
            <wp:effectExtent l="19050" t="0" r="9525" b="0"/>
            <wp:docPr id="14" name="Рисунок 14" descr="C:\Documents and Settings\Администратор\Рабочий стол\m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map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839239" cy="3714750"/>
            <wp:effectExtent l="19050" t="0" r="9111" b="0"/>
            <wp:docPr id="15" name="Рисунок 15" descr="C:\Documents and Settings\Администратор\Рабочий стол\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map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3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9.При наличии на фасаде объекта козырька настенная конструкция может быть размещена на фризе козырька, строго в габаритах указанного фриза.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 xml:space="preserve">Запрещается размещение настенной конструкции непосредственно на конструкции козырька. </w:t>
      </w:r>
      <w:r w:rsidRPr="00A27C49">
        <w:rPr>
          <w:sz w:val="28"/>
          <w:szCs w:val="28"/>
        </w:rPr>
        <w:t>(пункт 14.9.7в) Правил)</w:t>
      </w:r>
      <w:r>
        <w:rPr>
          <w:sz w:val="28"/>
          <w:szCs w:val="28"/>
        </w:rPr>
        <w:t>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513428" cy="3971925"/>
            <wp:effectExtent l="19050" t="0" r="1172" b="0"/>
            <wp:docPr id="16" name="Рисунок 16" descr="C:\Documents and Settings\Администратор\Рабочий стол\ma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map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6" cy="397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466975" cy="3816830"/>
            <wp:effectExtent l="19050" t="0" r="9525" b="0"/>
            <wp:docPr id="17" name="Рисунок 17" descr="C:\Documents and Settings\Администратор\Рабочий стол\map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map9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1571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10.Информационное поле настенных конструкций, размещаемых на фасадах объектов, являющихся объектами культурного наследия, выявленными объектами культурного наследия либо объектами должно выполняться из отдельных элементов (букв, обозначений, декоративных элементов и т.д.) без использования непрозрачной основы для их </w:t>
      </w:r>
      <w:r w:rsidRPr="00A27C49">
        <w:rPr>
          <w:sz w:val="28"/>
          <w:szCs w:val="28"/>
          <w:shd w:val="clear" w:color="auto" w:fill="FFFFFF"/>
        </w:rPr>
        <w:t>крепления.</w:t>
      </w:r>
      <w:r w:rsidRPr="00A27C49">
        <w:rPr>
          <w:sz w:val="28"/>
          <w:szCs w:val="28"/>
        </w:rPr>
        <w:t xml:space="preserve"> (пункт 14.6. Правил)</w:t>
      </w:r>
      <w:r w:rsidRPr="00A27C49">
        <w:rPr>
          <w:sz w:val="28"/>
          <w:szCs w:val="28"/>
        </w:rPr>
        <w:br/>
      </w: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849112" cy="2856326"/>
            <wp:effectExtent l="19050" t="0" r="8638" b="0"/>
            <wp:docPr id="19" name="Рисунок 19" descr="C:\Documents and Settings\Администратор\Рабочий стол\map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map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81" cy="28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19" w:rsidRPr="00A27C49" w:rsidRDefault="00A15719" w:rsidP="00A1571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11.Консольные конструкции располагаются в одной горизонтальной плоскости фасада, у арок, на границах и внешних углах зданий, строений, сооружений.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Расстояние между консольными конструкциями не может быть менее 10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Расстояние от уровня земли до нижнего края консольной конструкции должно быть не менее 2,50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Консольная конструкция не должна находиться более чем на 0,20 м от края фасада, а ее крайняя точка лицевой стороны - на расстоянии более чем 1 м от плоскости фасада. В высоту консольная конструкция не может превышать 1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232D91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При наличии на фасаде объекта настенных конструкций консольные конструкции располагаются с ними на единой горизонтальной оси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  <w:r w:rsidRPr="00A27C49">
        <w:rPr>
          <w:color w:val="323232"/>
          <w:sz w:val="28"/>
          <w:szCs w:val="28"/>
        </w:rPr>
        <w:t>( Пункт 14.12 Правил )</w:t>
      </w:r>
      <w:r w:rsidR="00A15719">
        <w:rPr>
          <w:color w:val="323232"/>
          <w:sz w:val="28"/>
          <w:szCs w:val="28"/>
        </w:rPr>
        <w:t>.</w:t>
      </w: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930411" cy="2247900"/>
            <wp:effectExtent l="19050" t="0" r="3289" b="0"/>
            <wp:docPr id="20" name="Рисунок 20" descr="C:\Documents and Settings\Администратор\Рабочий стол\m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map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54" cy="225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12.Максимальные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наследи, не должны превышать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0,50 м </w:t>
      </w:r>
      <w:r w:rsidRPr="00A27C49">
        <w:rPr>
          <w:color w:val="323232"/>
          <w:sz w:val="28"/>
          <w:szCs w:val="28"/>
          <w:shd w:val="clear" w:color="auto" w:fill="FFFFFF"/>
        </w:rPr>
        <w:t xml:space="preserve">- по высоте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и 0,50 </w:t>
      </w:r>
      <w:r w:rsidRPr="00A27C49">
        <w:rPr>
          <w:color w:val="323232"/>
          <w:sz w:val="28"/>
          <w:szCs w:val="28"/>
          <w:shd w:val="clear" w:color="auto" w:fill="FFFFFF"/>
        </w:rPr>
        <w:t>м - по ширине  (Пункт 14.12 .Правил)</w:t>
      </w:r>
      <w:r w:rsidRPr="00A27C49">
        <w:rPr>
          <w:color w:val="323232"/>
          <w:sz w:val="28"/>
          <w:szCs w:val="28"/>
          <w:shd w:val="clear" w:color="auto" w:fill="FFFFFF"/>
        </w:rPr>
        <w:br/>
      </w:r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790950" cy="2972105"/>
            <wp:effectExtent l="19050" t="0" r="0" b="0"/>
            <wp:docPr id="21" name="Рисунок 21" descr="C:\Documents and Settings\Администратор\Рабочий стол\m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map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45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13. Витринные конструкции размещаются в витрине, на внешней и/или с внутренней стороны остекления витрины объектов. 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 При размещении вывески в витрине (с ее внутренней стороны) расстояние от остекления витрины до витринной конструкции должно составлять не менее 0,15 м. (Пункт 14.12 .Правил)</w:t>
      </w:r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193878" cy="2847975"/>
            <wp:effectExtent l="19050" t="0" r="6772" b="0"/>
            <wp:docPr id="22" name="Рисунок 22" descr="C:\Documents and Settings\Администратор\Рабочий стол\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map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40" cy="284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45" w:rsidRDefault="00A27C49" w:rsidP="000A4A45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14. Параметры (размеры) вывески, размещаемой на внешней стороне витрины, не должны превышать в высоту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0,40 </w:t>
      </w:r>
      <w:r w:rsidRPr="00A27C49">
        <w:rPr>
          <w:color w:val="323232"/>
          <w:sz w:val="28"/>
          <w:szCs w:val="28"/>
          <w:shd w:val="clear" w:color="auto" w:fill="FFFFFF"/>
        </w:rPr>
        <w:t>м, в длину - длину остекления витрины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33875" cy="2452973"/>
            <wp:effectExtent l="19050" t="0" r="9525" b="0"/>
            <wp:docPr id="23" name="Рисунок 23" descr="C:\Documents and Settings\Администратор\Рабочий стол\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map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64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15. Информационные конструкции (вывески), размещенные на внешней стороне витрины, не должны выходить за плоскость фасада объекта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C05A64" w:rsidRDefault="00A27C49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91998" cy="5419725"/>
            <wp:effectExtent l="19050" t="0" r="8552" b="0"/>
            <wp:docPr id="24" name="Рисунок 24" descr="C:\Documents and Settings\Администратор\Рабочий стол\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map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98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64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16. Непосредственно на остеклении витрины допускается размещение информационной конструкции (вывески), в виде отдельных букв и декоративных элементов. При этом максимальный размер букв вывески, размещаемой на остеклении витрины, не должен превышать в высоту 0,15 м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Default="00A27C49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3000375"/>
            <wp:effectExtent l="19050" t="0" r="0" b="0"/>
            <wp:docPr id="25" name="Рисунок 25" descr="C:\Documents and Settings\Администратор\Рабочий стол\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map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55" w:rsidRPr="00A27C49" w:rsidRDefault="00AF2555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17. На крыше одного объекта может быть размещена только одна информационная конструкция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F2555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</w:t>
      </w:r>
      <w:r w:rsidR="00A27C49" w:rsidRPr="00A27C49">
        <w:rPr>
          <w:color w:val="323232"/>
          <w:sz w:val="28"/>
          <w:szCs w:val="28"/>
        </w:rPr>
        <w:t>Конструкция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внутренним подсветом</w:t>
      </w:r>
      <w:proofErr w:type="gramStart"/>
      <w:r w:rsidR="00A27C49" w:rsidRPr="00A27C49">
        <w:rPr>
          <w:color w:val="323232"/>
          <w:sz w:val="28"/>
          <w:szCs w:val="28"/>
        </w:rPr>
        <w:t xml:space="preserve"> .</w:t>
      </w:r>
      <w:proofErr w:type="gramEnd"/>
    </w:p>
    <w:p w:rsidR="005C2236" w:rsidRDefault="00AF2555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</w:t>
      </w:r>
      <w:r w:rsidR="00A27C49" w:rsidRPr="00A27C49">
        <w:rPr>
          <w:color w:val="323232"/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</w:t>
      </w:r>
      <w:proofErr w:type="gramStart"/>
      <w:r w:rsidR="00A27C49" w:rsidRPr="00A27C49">
        <w:rPr>
          <w:color w:val="323232"/>
          <w:sz w:val="28"/>
          <w:szCs w:val="28"/>
        </w:rPr>
        <w:t xml:space="preserve"> .</w:t>
      </w:r>
      <w:proofErr w:type="gramEnd"/>
      <w:r w:rsidR="00A27C49" w:rsidRPr="00A27C49">
        <w:rPr>
          <w:color w:val="323232"/>
          <w:sz w:val="28"/>
          <w:szCs w:val="28"/>
        </w:rPr>
        <w:t>(Пункт 14.22. Правил )</w:t>
      </w:r>
      <w:r w:rsidR="005C2236">
        <w:rPr>
          <w:color w:val="323232"/>
          <w:sz w:val="28"/>
          <w:szCs w:val="28"/>
        </w:rPr>
        <w:t>.</w:t>
      </w: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43200" cy="2902304"/>
            <wp:effectExtent l="19050" t="0" r="0" b="0"/>
            <wp:docPr id="26" name="Рисунок 26" descr="C:\Documents and Settings\Администратор\Рабочий стол\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map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70" cy="29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18. Высота информационных конструкций (вывесок), размещаемых на крышах зданий, строений, сооружений, должна быть</w:t>
      </w:r>
      <w:proofErr w:type="gramStart"/>
      <w:r w:rsidRPr="00A27C49">
        <w:rPr>
          <w:color w:val="323232"/>
          <w:sz w:val="28"/>
          <w:szCs w:val="28"/>
        </w:rPr>
        <w:t xml:space="preserve"> :</w:t>
      </w:r>
      <w:proofErr w:type="gramEnd"/>
    </w:p>
    <w:p w:rsidR="009D77ED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а) не более 0,80 м для 1-2-этажных объектов;</w:t>
      </w: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419600" cy="2333549"/>
            <wp:effectExtent l="19050" t="0" r="0" b="0"/>
            <wp:docPr id="27" name="Рисунок 27" descr="C:\Documents and Settings\Администратор\Рабочий стол\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map18_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б) не более 1,20 м для 3-5-этажных объектов;</w:t>
      </w:r>
    </w:p>
    <w:p w:rsidR="00A27C49" w:rsidRPr="00A27C49" w:rsidRDefault="00A27C49" w:rsidP="009D77ED">
      <w:pPr>
        <w:pStyle w:val="a5"/>
        <w:shd w:val="clear" w:color="auto" w:fill="FFFFFF"/>
        <w:tabs>
          <w:tab w:val="left" w:pos="9072"/>
        </w:tabs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629025" cy="2808865"/>
            <wp:effectExtent l="19050" t="0" r="9525" b="0"/>
            <wp:docPr id="28" name="Рисунок 28" descr="C:\Documents and Settings\Администратор\Рабочий стол\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map18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в) не более 1,80 м для 6-9-этажных объектов;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244027" cy="2647950"/>
            <wp:effectExtent l="19050" t="0" r="3873" b="0"/>
            <wp:docPr id="29" name="Рисунок 29" descr="C:\Documents and Settings\Администратор\Рабочий стол\map1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map18_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08" cy="26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5C" w:rsidRDefault="00A27C49" w:rsidP="0041795C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20. Запрещается размещение информационных конструкций (вывесок) на крышах зданий, строений, сооружений, являющихся объектами культурного наследия, выявленными объектами культурного наследия</w:t>
      </w:r>
    </w:p>
    <w:p w:rsidR="00A27C49" w:rsidRPr="00A27C49" w:rsidRDefault="00A27C49" w:rsidP="0041795C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.</w:t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924300" cy="2982468"/>
            <wp:effectExtent l="19050" t="0" r="0" b="0"/>
            <wp:docPr id="30" name="Рисунок 30" descr="C:\Documents and Settings\Администратор\Рабочий стол\ma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map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ЗАПРЕЩАЕТСЯ</w:t>
      </w:r>
    </w:p>
    <w:p w:rsidR="0041795C" w:rsidRPr="00A27C49" w:rsidRDefault="0041795C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41795C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21. Нарушение геометрических параметров вывесок</w:t>
      </w:r>
      <w:r w:rsidRPr="00A27C49">
        <w:rPr>
          <w:sz w:val="28"/>
          <w:szCs w:val="28"/>
        </w:rPr>
        <w:t>. (пункт 14.9.7. л) Правил)</w:t>
      </w: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52725" cy="4586040"/>
            <wp:effectExtent l="19050" t="0" r="9525" b="0"/>
            <wp:docPr id="31" name="Рисунок 31" descr="C:\Documents and Settings\Администратор\Рабочий стол\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map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22. Нарушение требований к местам </w:t>
      </w:r>
      <w:r w:rsidRPr="00A27C49">
        <w:rPr>
          <w:sz w:val="28"/>
          <w:szCs w:val="28"/>
          <w:shd w:val="clear" w:color="auto" w:fill="FFFFFF"/>
        </w:rPr>
        <w:t>расположения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14.9.1.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486025" cy="3510267"/>
            <wp:effectExtent l="19050" t="0" r="9525" b="0"/>
            <wp:docPr id="32" name="Рисунок 32" descr="C:\Documents and Settings\Администратор\Рабочий стол\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map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15" cy="35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23. Вертикальное расположение букв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  <w:shd w:val="clear" w:color="auto" w:fill="FFFFFF"/>
        </w:rPr>
        <w:t>.</w:t>
      </w:r>
      <w:proofErr w:type="gramEnd"/>
      <w:r w:rsidRPr="00A27C49">
        <w:rPr>
          <w:sz w:val="28"/>
          <w:szCs w:val="28"/>
        </w:rPr>
        <w:t xml:space="preserve"> (пункт 14.9.2.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61815" cy="4838700"/>
            <wp:effectExtent l="19050" t="0" r="435" b="0"/>
            <wp:docPr id="33" name="Рисунок 33" descr="C:\Documents and Settings\Администратор\Рабочий стол\map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map23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1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24. Размещение на </w:t>
      </w:r>
      <w:r w:rsidRPr="00A27C49">
        <w:rPr>
          <w:sz w:val="28"/>
          <w:szCs w:val="28"/>
          <w:shd w:val="clear" w:color="auto" w:fill="FFFFFF"/>
        </w:rPr>
        <w:t>козырьке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 в)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638425" cy="4237311"/>
            <wp:effectExtent l="19050" t="0" r="9525" b="0"/>
            <wp:docPr id="34" name="Рисунок 34" descr="C:\Documents and Settings\Администратор\Рабочий стол\map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map24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2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25. Полное перекрытие оконных и дверных проемов, а также витражей и витрин.</w:t>
      </w: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 xml:space="preserve">Размещение вывесок в оконных </w:t>
      </w:r>
      <w:r w:rsidRPr="00A27C49">
        <w:rPr>
          <w:sz w:val="28"/>
          <w:szCs w:val="28"/>
        </w:rPr>
        <w:t>проемах</w:t>
      </w:r>
      <w:proofErr w:type="gramStart"/>
      <w:r w:rsidRPr="00A27C49">
        <w:rPr>
          <w:sz w:val="28"/>
          <w:szCs w:val="28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14.9.4.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418871" cy="3883838"/>
            <wp:effectExtent l="19050" t="0" r="0" b="0"/>
            <wp:docPr id="35" name="Рисунок 35" descr="C:\Documents and Settings\Администратор\Рабочий стол\map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map25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8" cy="38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26. Размещение вывесок в границах жилых помещений, в том числе на глухих торцах фасада.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  <w:r w:rsidRPr="00A27C49">
        <w:rPr>
          <w:sz w:val="28"/>
          <w:szCs w:val="28"/>
        </w:rPr>
        <w:t>(пункт 14.9.5.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105150" cy="3372193"/>
            <wp:effectExtent l="19050" t="0" r="0" b="0"/>
            <wp:docPr id="36" name="Рисунок 36" descr="C:\Documents and Settings\Администратор\Рабочий стол\map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map26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0" cy="33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 xml:space="preserve">27. Размещение вывесок на кровлях, лоджиях и </w:t>
      </w:r>
      <w:r w:rsidRPr="00A27C49">
        <w:rPr>
          <w:sz w:val="28"/>
          <w:szCs w:val="28"/>
          <w:shd w:val="clear" w:color="auto" w:fill="FFFFFF"/>
        </w:rPr>
        <w:t>балконах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14.9.7.д) Правил)</w:t>
      </w:r>
      <w:r w:rsidRPr="00A27C49">
        <w:rPr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323907" cy="4181475"/>
            <wp:effectExtent l="19050" t="0" r="0" b="0"/>
            <wp:docPr id="37" name="Рисунок 37" descr="C:\Documents and Settings\Администратор\Рабочий стол\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map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07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28. Размещение вывесок на архитектурных деталях фасадо</w:t>
      </w:r>
      <w:r w:rsidRPr="00A27C49">
        <w:rPr>
          <w:sz w:val="28"/>
          <w:szCs w:val="28"/>
          <w:shd w:val="clear" w:color="auto" w:fill="FFFFFF"/>
        </w:rPr>
        <w:t>в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 е) Правил)</w:t>
      </w: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586779" cy="2905125"/>
            <wp:effectExtent l="19050" t="0" r="0" b="0"/>
            <wp:docPr id="38" name="Рисунок 38" descr="C:\Documents and Settings\Администратор\Рабочий стол\map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map28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49" cy="29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29. Размещение вывесок возле мемориальных досок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</w:rPr>
        <w:t>(пункт 14.9.7.ж) Правил)</w:t>
      </w: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6031456" cy="3667125"/>
            <wp:effectExtent l="19050" t="0" r="7394" b="0"/>
            <wp:docPr id="39" name="Рисунок 39" descr="C:\Documents and Settings\Администратор\Рабочий стол\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map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56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015B10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30. Перекрытие указателей наименований улиц и номеров домов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  <w:shd w:val="clear" w:color="auto" w:fill="FFFFFF"/>
        </w:rPr>
        <w:t>.</w:t>
      </w:r>
      <w:proofErr w:type="gramEnd"/>
      <w:r w:rsidRPr="00A27C49">
        <w:rPr>
          <w:sz w:val="28"/>
          <w:szCs w:val="28"/>
        </w:rPr>
        <w:t xml:space="preserve"> (пункт 14.9.6.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sz w:val="28"/>
          <w:szCs w:val="28"/>
        </w:rPr>
        <w:br/>
      </w:r>
    </w:p>
    <w:p w:rsidR="00A27C49" w:rsidRP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lastRenderedPageBreak/>
        <w:drawing>
          <wp:inline distT="0" distB="0" distL="0" distR="0">
            <wp:extent cx="4410075" cy="2284419"/>
            <wp:effectExtent l="19050" t="0" r="9525" b="0"/>
            <wp:docPr id="40" name="Рисунок 40" descr="C:\Documents and Settings\Администратор\Рабочий стол\map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map30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8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31. Окраска и покрытие декоративными пленками поверхности остекления витрин, замена остек</w:t>
      </w:r>
      <w:r w:rsidR="00015B10">
        <w:rPr>
          <w:color w:val="323232"/>
          <w:sz w:val="28"/>
          <w:szCs w:val="28"/>
          <w:shd w:val="clear" w:color="auto" w:fill="FFFFFF"/>
        </w:rPr>
        <w:t>ления витрин световыми коробами</w:t>
      </w:r>
      <w:r w:rsidRPr="00A27C49">
        <w:rPr>
          <w:color w:val="323232"/>
          <w:sz w:val="28"/>
          <w:szCs w:val="28"/>
          <w:shd w:val="clear" w:color="auto" w:fill="FFFFFF"/>
        </w:rPr>
        <w:t>.</w:t>
      </w:r>
    </w:p>
    <w:p w:rsidR="00A27C49" w:rsidRP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91025" cy="2283333"/>
            <wp:effectExtent l="19050" t="0" r="9525" b="0"/>
            <wp:docPr id="41" name="Рисунок 41" descr="C:\Documents and Settings\Администратор\Рабочий стол\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map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32. Размещение консольных вывесок на расстоянии менее 10 м друг от друга.</w:t>
      </w: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3714750"/>
            <wp:effectExtent l="19050" t="0" r="0" b="0"/>
            <wp:docPr id="42" name="Рисунок 42" descr="C:\Documents and Settings\Администратор\Рабочий стол\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Рабочий стол\map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Pr="00A27C49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 xml:space="preserve">33. Размещение вывесок на ограждающих конструкциях сезонных (летних) кафе при стационарных предприятиях общественного </w:t>
      </w:r>
      <w:r w:rsidRPr="00A27C49">
        <w:rPr>
          <w:sz w:val="28"/>
          <w:szCs w:val="28"/>
          <w:shd w:val="clear" w:color="auto" w:fill="FFFFFF"/>
        </w:rPr>
        <w:t>питания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14.12.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sz w:val="28"/>
          <w:szCs w:val="28"/>
        </w:rPr>
        <w:br/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2838450"/>
            <wp:effectExtent l="19050" t="0" r="0" b="0"/>
            <wp:docPr id="43" name="Рисунок 43" descr="C:\Documents and Settings\Администратор\Рабочий стол\ma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Рабочий стол\map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C0298E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0298E" w:rsidRPr="002E789A" w:rsidRDefault="00015B10" w:rsidP="00C0298E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Приложение №2</w:t>
      </w:r>
    </w:p>
    <w:p w:rsidR="00015B10" w:rsidRPr="002E789A" w:rsidRDefault="00015B10" w:rsidP="00C0298E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  <w:t xml:space="preserve">Главе Администрации </w:t>
      </w:r>
    </w:p>
    <w:p w:rsidR="00015B10" w:rsidRPr="002E789A" w:rsidRDefault="00015B10" w:rsidP="00D671B3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МО ГП «Город Малоярославец»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  <w:t>Саидову Р.С.</w:t>
      </w:r>
    </w:p>
    <w:p w:rsidR="00015B10" w:rsidRPr="002E789A" w:rsidRDefault="00015B10" w:rsidP="00C0298E">
      <w:pPr>
        <w:shd w:val="clear" w:color="auto" w:fill="FFFFFF"/>
        <w:spacing w:before="509"/>
        <w:jc w:val="center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УВЕДОМЛЕНИЕ</w:t>
      </w:r>
    </w:p>
    <w:p w:rsidR="00C0298E" w:rsidRPr="002E789A" w:rsidRDefault="00015B10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 размещении информационных конструкций на территории </w:t>
      </w:r>
    </w:p>
    <w:p w:rsidR="00015B10" w:rsidRPr="002E789A" w:rsidRDefault="00C0298E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МО ГП </w:t>
      </w:r>
      <w:r w:rsidRPr="002E789A">
        <w:rPr>
          <w:rFonts w:ascii="Times New Roman" w:hAnsi="Times New Roman" w:cs="Times New Roman"/>
          <w:sz w:val="28"/>
          <w:szCs w:val="28"/>
        </w:rPr>
        <w:t xml:space="preserve"> </w:t>
      </w:r>
      <w:r w:rsidR="00015B10" w:rsidRPr="002E789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«Город Малоярославец»</w:t>
      </w:r>
    </w:p>
    <w:p w:rsidR="00AC105E" w:rsidRPr="002E789A" w:rsidRDefault="00AC105E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hAnsi="Times New Roman" w:cs="Times New Roman"/>
          <w:sz w:val="28"/>
          <w:szCs w:val="28"/>
        </w:rPr>
      </w:pPr>
    </w:p>
    <w:p w:rsidR="00015B10" w:rsidRPr="002E789A" w:rsidRDefault="00015B10" w:rsidP="00AC105E">
      <w:pPr>
        <w:shd w:val="clear" w:color="auto" w:fill="FFFFFF"/>
        <w:tabs>
          <w:tab w:val="left" w:leader="underscore" w:pos="906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Уведомитель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015B10" w:rsidRPr="002E789A" w:rsidRDefault="00015B10" w:rsidP="00D671B3">
      <w:pPr>
        <w:shd w:val="clear" w:color="auto" w:fill="FFFFFF"/>
        <w:tabs>
          <w:tab w:val="left" w:leader="underscore" w:pos="8966"/>
        </w:tabs>
        <w:spacing w:after="0" w:line="259" w:lineRule="exact"/>
        <w:ind w:left="125" w:firstLine="96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>(</w:t>
      </w:r>
      <w:r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наименование юридического лица, Ф.И.О. индивидуального предпринимателя, Ф.И.О. физического лица)</w:t>
      </w:r>
    </w:p>
    <w:p w:rsidR="002E789A" w:rsidRDefault="00015B10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br/>
      </w:r>
      <w:r w:rsidRP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>ИНН/ОГРН, ОГРНИП, паспорт</w:t>
      </w:r>
      <w:r w:rsid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 xml:space="preserve"> 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>_______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________________</w:t>
      </w:r>
      <w:r w:rsidR="00D671B3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</w:t>
      </w:r>
      <w:r w:rsid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</w:t>
      </w:r>
    </w:p>
    <w:p w:rsidR="002E789A" w:rsidRDefault="002E789A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2E789A" w:rsidRPr="002E789A" w:rsidRDefault="002E789A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_________________________________________________________________</w:t>
      </w:r>
    </w:p>
    <w:p w:rsidR="00D671B3" w:rsidRPr="002E789A" w:rsidRDefault="00D671B3" w:rsidP="00D671B3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hAnsi="Times New Roman" w:cs="Times New Roman"/>
          <w:sz w:val="28"/>
          <w:szCs w:val="28"/>
          <w:u w:val="single"/>
        </w:rPr>
      </w:pPr>
    </w:p>
    <w:p w:rsidR="00015B10" w:rsidRDefault="00015B10" w:rsidP="00AC105E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Адрес </w:t>
      </w:r>
      <w:r w:rsidR="00AC105E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места размещения информационной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конструкции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: 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</w:t>
      </w:r>
      <w:r w:rsid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</w:p>
    <w:p w:rsidR="002E789A" w:rsidRPr="002E789A" w:rsidRDefault="002E789A" w:rsidP="00AC105E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_______________________________________________________________________</w:t>
      </w:r>
    </w:p>
    <w:p w:rsidR="00015B10" w:rsidRDefault="00AC105E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Владелец информационной конструкции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2E789A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</w:p>
    <w:p w:rsidR="002E789A" w:rsidRPr="002E789A" w:rsidRDefault="002E789A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_______________________________________________________________________</w:t>
      </w:r>
    </w:p>
    <w:p w:rsidR="002E789A" w:rsidRPr="002E789A" w:rsidRDefault="002E789A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52"/>
        <w:tblW w:w="98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29"/>
        <w:gridCol w:w="1559"/>
        <w:gridCol w:w="1701"/>
        <w:gridCol w:w="2126"/>
        <w:gridCol w:w="2268"/>
      </w:tblGrid>
      <w:tr w:rsidR="00D671B3" w:rsidRPr="002E789A" w:rsidTr="00D671B3">
        <w:trPr>
          <w:trHeight w:hRule="exact" w:val="1085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5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Тип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информационной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конструкции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ind w:left="1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Высота,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ind w:left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Длина, 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5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Площадь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информационного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поля одной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стороны, кв.м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69" w:lineRule="exact"/>
              <w:ind w:left="134" w:right="1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сторон</w:t>
            </w:r>
          </w:p>
        </w:tc>
      </w:tr>
      <w:tr w:rsidR="00D671B3" w:rsidRPr="002E789A" w:rsidTr="00D671B3">
        <w:trPr>
          <w:trHeight w:hRule="exact" w:val="576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71B3" w:rsidRPr="002E789A" w:rsidRDefault="00D671B3" w:rsidP="00D671B3">
      <w:pPr>
        <w:shd w:val="clear" w:color="auto" w:fill="FFFFFF"/>
        <w:tabs>
          <w:tab w:val="left" w:leader="underscore" w:pos="7997"/>
        </w:tabs>
        <w:spacing w:line="259" w:lineRule="exact"/>
        <w:ind w:left="-567" w:right="422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</w:t>
      </w:r>
    </w:p>
    <w:p w:rsidR="00015B10" w:rsidRPr="002E789A" w:rsidRDefault="00D671B3" w:rsidP="00D671B3">
      <w:pPr>
        <w:shd w:val="clear" w:color="auto" w:fill="FFFFFF"/>
        <w:tabs>
          <w:tab w:val="left" w:leader="underscore" w:pos="7997"/>
        </w:tabs>
        <w:spacing w:line="259" w:lineRule="exact"/>
        <w:ind w:left="-567" w:right="422"/>
        <w:jc w:val="both"/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015B10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Собственник(и) земельного участка, здания </w:t>
      </w:r>
      <w:r w:rsidR="00A04723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или иного имущества, к которому </w:t>
      </w:r>
      <w:r w:rsidR="00015B10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присоединяется информационная конструкция:</w:t>
      </w:r>
      <w:r w:rsidR="00A04723"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5B10"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</w:t>
      </w:r>
      <w:r w:rsidR="00A04723"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________________</w:t>
      </w:r>
    </w:p>
    <w:p w:rsidR="00A04723" w:rsidRDefault="00A04723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__________________________________________________________________________________________</w:t>
      </w:r>
    </w:p>
    <w:p w:rsid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</w:p>
    <w:p w:rsid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E789A" w:rsidRP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</w:p>
    <w:p w:rsidR="00015B10" w:rsidRPr="002E789A" w:rsidRDefault="00015B10" w:rsidP="00A04723">
      <w:pPr>
        <w:shd w:val="clear" w:color="auto" w:fill="FFFFFF"/>
        <w:spacing w:after="0" w:line="240" w:lineRule="auto"/>
        <w:ind w:left="-425" w:right="11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При проектировании, изготовлении, монтаже, эксплуатации и утилизации информационной конструкции и ее частей обязуюсь (обязуемся) соблюдать 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требования действующего законодательства (в том числе требования к </w:t>
      </w:r>
      <w:r w:rsidRPr="002E78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освещенности, электромагнитному излучению и пр.), нормативных актов по 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 дорожного движения.</w:t>
      </w:r>
    </w:p>
    <w:p w:rsidR="00015B10" w:rsidRPr="002E789A" w:rsidRDefault="00015B10" w:rsidP="00A04723">
      <w:pPr>
        <w:shd w:val="clear" w:color="auto" w:fill="FFFFFF"/>
        <w:spacing w:line="259" w:lineRule="exact"/>
        <w:ind w:left="-426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Обязуюсь (обязуемся) соблюдать требования действующего законодательства и </w:t>
      </w:r>
      <w:r w:rsidRPr="002E78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иных нормативных правовых актов, регулирующих установку информационных 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конструкций.</w:t>
      </w:r>
    </w:p>
    <w:p w:rsidR="002E789A" w:rsidRPr="002E789A" w:rsidRDefault="00015B10" w:rsidP="002E789A">
      <w:pPr>
        <w:shd w:val="clear" w:color="auto" w:fill="FFFFFF"/>
        <w:tabs>
          <w:tab w:val="left" w:leader="underscore" w:pos="8947"/>
        </w:tabs>
        <w:spacing w:line="259" w:lineRule="exact"/>
        <w:ind w:left="-426" w:firstLine="5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Все сведения по вопросам связанные с данным уведомлением прошу (просим)</w:t>
      </w:r>
      <w:r w:rsidR="00A04723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сообщать указанному уполномоченному лицу</w:t>
      </w:r>
      <w:r w:rsidR="00234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</w:t>
      </w:r>
    </w:p>
    <w:p w:rsidR="00015B10" w:rsidRPr="002E789A" w:rsidRDefault="002E789A" w:rsidP="002E789A">
      <w:pPr>
        <w:shd w:val="clear" w:color="auto" w:fill="FFFFFF"/>
        <w:tabs>
          <w:tab w:val="left" w:leader="underscore" w:pos="8947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</w:t>
      </w:r>
      <w:r w:rsidR="002341E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015B10" w:rsidRPr="002E789A" w:rsidRDefault="00015B10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Юридический и физический адрес (место жительства), телефон, фак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 _________</w:t>
      </w: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_______________________________________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______________________________</w:t>
      </w: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E789A" w:rsidRPr="002E789A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____________________  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___________________</w:t>
      </w:r>
    </w:p>
    <w:p w:rsidR="002341E2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(долж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ность)                    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(подпись)                               (расшифровка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015B10" w:rsidRPr="002341E2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015B10"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>(</w:t>
      </w:r>
      <w:r w:rsidR="00015B10"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Печать при наличии)</w:t>
      </w:r>
    </w:p>
    <w:p w:rsidR="00015B10" w:rsidRPr="002E789A" w:rsidRDefault="00015B10" w:rsidP="00015B1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015B10" w:rsidRPr="002E789A" w:rsidSect="007A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F1"/>
    <w:rsid w:val="00005E25"/>
    <w:rsid w:val="00015B10"/>
    <w:rsid w:val="000273BE"/>
    <w:rsid w:val="00060C76"/>
    <w:rsid w:val="000A3028"/>
    <w:rsid w:val="000A4A45"/>
    <w:rsid w:val="000B1EAD"/>
    <w:rsid w:val="001056FA"/>
    <w:rsid w:val="0012599E"/>
    <w:rsid w:val="00167C7F"/>
    <w:rsid w:val="00177F52"/>
    <w:rsid w:val="0018177A"/>
    <w:rsid w:val="00184CEC"/>
    <w:rsid w:val="001B04AD"/>
    <w:rsid w:val="001D2186"/>
    <w:rsid w:val="00214584"/>
    <w:rsid w:val="00232D91"/>
    <w:rsid w:val="002341E2"/>
    <w:rsid w:val="002422C0"/>
    <w:rsid w:val="002A6EF3"/>
    <w:rsid w:val="002B2271"/>
    <w:rsid w:val="002B2D10"/>
    <w:rsid w:val="002D0C36"/>
    <w:rsid w:val="002E74DB"/>
    <w:rsid w:val="002E789A"/>
    <w:rsid w:val="002F4D07"/>
    <w:rsid w:val="00320B70"/>
    <w:rsid w:val="00322395"/>
    <w:rsid w:val="00360969"/>
    <w:rsid w:val="00390C5C"/>
    <w:rsid w:val="003A3FCB"/>
    <w:rsid w:val="003C1FCF"/>
    <w:rsid w:val="0041795C"/>
    <w:rsid w:val="00443F9E"/>
    <w:rsid w:val="00497A34"/>
    <w:rsid w:val="004C12FB"/>
    <w:rsid w:val="004E64C1"/>
    <w:rsid w:val="005151C5"/>
    <w:rsid w:val="0058003D"/>
    <w:rsid w:val="00582CDB"/>
    <w:rsid w:val="00594478"/>
    <w:rsid w:val="005C2236"/>
    <w:rsid w:val="005D1BF2"/>
    <w:rsid w:val="005E420B"/>
    <w:rsid w:val="005E477C"/>
    <w:rsid w:val="006071CB"/>
    <w:rsid w:val="00625C74"/>
    <w:rsid w:val="006379E8"/>
    <w:rsid w:val="00654E56"/>
    <w:rsid w:val="006558F8"/>
    <w:rsid w:val="00662004"/>
    <w:rsid w:val="006639B9"/>
    <w:rsid w:val="006D0A78"/>
    <w:rsid w:val="006F6D7F"/>
    <w:rsid w:val="007035A1"/>
    <w:rsid w:val="00740D4F"/>
    <w:rsid w:val="00790CEF"/>
    <w:rsid w:val="007A423E"/>
    <w:rsid w:val="007D2587"/>
    <w:rsid w:val="007D7086"/>
    <w:rsid w:val="007E3890"/>
    <w:rsid w:val="008208FA"/>
    <w:rsid w:val="00826A6C"/>
    <w:rsid w:val="008526A4"/>
    <w:rsid w:val="008B3DD7"/>
    <w:rsid w:val="008C267F"/>
    <w:rsid w:val="008E015C"/>
    <w:rsid w:val="008E262B"/>
    <w:rsid w:val="008E56DB"/>
    <w:rsid w:val="008E7DE8"/>
    <w:rsid w:val="009068D7"/>
    <w:rsid w:val="00922E34"/>
    <w:rsid w:val="0093611D"/>
    <w:rsid w:val="00996F69"/>
    <w:rsid w:val="009A1372"/>
    <w:rsid w:val="009C1288"/>
    <w:rsid w:val="009D77ED"/>
    <w:rsid w:val="00A04723"/>
    <w:rsid w:val="00A15719"/>
    <w:rsid w:val="00A24E30"/>
    <w:rsid w:val="00A27C49"/>
    <w:rsid w:val="00A344DF"/>
    <w:rsid w:val="00AA06FD"/>
    <w:rsid w:val="00AB7E0F"/>
    <w:rsid w:val="00AC105E"/>
    <w:rsid w:val="00AF2555"/>
    <w:rsid w:val="00B57ADB"/>
    <w:rsid w:val="00B625F6"/>
    <w:rsid w:val="00BB0D78"/>
    <w:rsid w:val="00BE4D82"/>
    <w:rsid w:val="00C0298E"/>
    <w:rsid w:val="00C05A64"/>
    <w:rsid w:val="00C12F04"/>
    <w:rsid w:val="00C549B5"/>
    <w:rsid w:val="00CA445D"/>
    <w:rsid w:val="00CA4F01"/>
    <w:rsid w:val="00CD5675"/>
    <w:rsid w:val="00CE2491"/>
    <w:rsid w:val="00CE33BD"/>
    <w:rsid w:val="00CF3C7B"/>
    <w:rsid w:val="00D25080"/>
    <w:rsid w:val="00D31070"/>
    <w:rsid w:val="00D66845"/>
    <w:rsid w:val="00D671B3"/>
    <w:rsid w:val="00D93CA9"/>
    <w:rsid w:val="00D9586D"/>
    <w:rsid w:val="00DB76A7"/>
    <w:rsid w:val="00DE2EF6"/>
    <w:rsid w:val="00E0132C"/>
    <w:rsid w:val="00E0428F"/>
    <w:rsid w:val="00E1096F"/>
    <w:rsid w:val="00E17984"/>
    <w:rsid w:val="00E60F0F"/>
    <w:rsid w:val="00E613BD"/>
    <w:rsid w:val="00E7018A"/>
    <w:rsid w:val="00EA0CDE"/>
    <w:rsid w:val="00EE0F8D"/>
    <w:rsid w:val="00EF780A"/>
    <w:rsid w:val="00F31244"/>
    <w:rsid w:val="00F569F1"/>
    <w:rsid w:val="00FA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</w:rPr>
  </w:style>
  <w:style w:type="paragraph" w:customStyle="1" w:styleId="ConsPlusTextList">
    <w:name w:val="ConsPlusTextList"/>
    <w:rsid w:val="00F569F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214584"/>
  </w:style>
  <w:style w:type="character" w:styleId="a3">
    <w:name w:val="Hyperlink"/>
    <w:basedOn w:val="a0"/>
    <w:uiPriority w:val="99"/>
    <w:semiHidden/>
    <w:unhideWhenUsed/>
    <w:rsid w:val="002145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C4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2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</w:rPr>
  </w:style>
  <w:style w:type="paragraph" w:customStyle="1" w:styleId="ConsPlusTextList">
    <w:name w:val="ConsPlusTextList"/>
    <w:rsid w:val="00F569F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214584"/>
  </w:style>
  <w:style w:type="character" w:styleId="a3">
    <w:name w:val="Hyperlink"/>
    <w:basedOn w:val="a0"/>
    <w:uiPriority w:val="99"/>
    <w:semiHidden/>
    <w:unhideWhenUsed/>
    <w:rsid w:val="002145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C4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2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90AC7-314F-4324-BC45-C3D2873B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4527</Words>
  <Characters>25807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ДУМА</cp:lastModifiedBy>
  <cp:revision>2</cp:revision>
  <cp:lastPrinted>2019-02-15T06:58:00Z</cp:lastPrinted>
  <dcterms:created xsi:type="dcterms:W3CDTF">2019-05-07T09:26:00Z</dcterms:created>
  <dcterms:modified xsi:type="dcterms:W3CDTF">2019-05-07T09:26:00Z</dcterms:modified>
</cp:coreProperties>
</file>