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A7" w:rsidRPr="0077318A" w:rsidRDefault="002265A7" w:rsidP="00932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ПРОТОКОЛ</w:t>
      </w:r>
    </w:p>
    <w:p w:rsidR="00932671" w:rsidRPr="0083221D" w:rsidRDefault="002265A7" w:rsidP="009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1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заседания комиссии по рассмотрению заявок на  предоставление субсидии из бюджета муниципального образования </w:t>
      </w:r>
      <w:r w:rsidR="00932671" w:rsidRPr="007731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городское поселение «Город Малоярославец» </w:t>
      </w:r>
      <w:r w:rsidR="00932671" w:rsidRPr="0077318A">
        <w:rPr>
          <w:rFonts w:ascii="Times New Roman" w:hAnsi="Times New Roman" w:cs="Times New Roman"/>
          <w:b/>
          <w:sz w:val="24"/>
          <w:szCs w:val="24"/>
        </w:rPr>
        <w:t xml:space="preserve">в целях финансового обеспечения (возмещения) затрат в связи с выполнением работ, оказанием услуг на территории </w:t>
      </w:r>
      <w:r w:rsidR="00C14F04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городское поселение</w:t>
      </w:r>
      <w:r w:rsidR="00932671" w:rsidRPr="0077318A">
        <w:rPr>
          <w:rFonts w:ascii="Times New Roman" w:hAnsi="Times New Roman" w:cs="Times New Roman"/>
          <w:b/>
          <w:sz w:val="24"/>
          <w:szCs w:val="24"/>
        </w:rPr>
        <w:t xml:space="preserve"> "Город Малоярославец</w:t>
      </w:r>
      <w:r w:rsidR="00932671" w:rsidRPr="0083221D">
        <w:rPr>
          <w:rFonts w:ascii="Times New Roman" w:hAnsi="Times New Roman" w:cs="Times New Roman"/>
          <w:sz w:val="24"/>
          <w:szCs w:val="24"/>
        </w:rPr>
        <w:t>"</w:t>
      </w:r>
      <w:r w:rsidR="0083221D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E6C5A">
        <w:rPr>
          <w:rFonts w:ascii="Times New Roman" w:hAnsi="Times New Roman" w:cs="Times New Roman"/>
          <w:sz w:val="24"/>
          <w:szCs w:val="24"/>
        </w:rPr>
        <w:t>–</w:t>
      </w:r>
      <w:r w:rsidR="00690F55">
        <w:rPr>
          <w:rFonts w:ascii="Times New Roman" w:hAnsi="Times New Roman" w:cs="Times New Roman"/>
          <w:sz w:val="24"/>
          <w:szCs w:val="24"/>
        </w:rPr>
        <w:t xml:space="preserve"> </w:t>
      </w:r>
      <w:r w:rsidR="0083221D">
        <w:rPr>
          <w:rFonts w:ascii="Times New Roman" w:hAnsi="Times New Roman" w:cs="Times New Roman"/>
          <w:sz w:val="24"/>
          <w:szCs w:val="24"/>
        </w:rPr>
        <w:t>Комиссия</w:t>
      </w:r>
      <w:r w:rsidR="002E6C5A">
        <w:rPr>
          <w:rFonts w:ascii="Times New Roman" w:hAnsi="Times New Roman" w:cs="Times New Roman"/>
          <w:sz w:val="24"/>
          <w:szCs w:val="24"/>
        </w:rPr>
        <w:t xml:space="preserve"> по рассмотрению заявок</w:t>
      </w:r>
      <w:r w:rsidR="0083221D">
        <w:rPr>
          <w:rFonts w:ascii="Times New Roman" w:hAnsi="Times New Roman" w:cs="Times New Roman"/>
          <w:sz w:val="24"/>
          <w:szCs w:val="24"/>
        </w:rPr>
        <w:t>)</w:t>
      </w:r>
    </w:p>
    <w:p w:rsidR="002265A7" w:rsidRPr="0083221D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22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265A7" w:rsidRPr="00E55194" w:rsidRDefault="0059173D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Малоярославец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D51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0F55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F29D7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90F55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376FF3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2022</w:t>
      </w:r>
      <w:r w:rsidR="00932671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5A7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690F55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2265A7" w:rsidRPr="0077318A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присутствуют:</w:t>
      </w:r>
      <w:r w:rsidR="0059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3544"/>
        <w:gridCol w:w="5812"/>
      </w:tblGrid>
      <w:tr w:rsidR="00932671" w:rsidRPr="0077318A" w:rsidTr="007C14A5">
        <w:tc>
          <w:tcPr>
            <w:tcW w:w="9356" w:type="dxa"/>
            <w:gridSpan w:val="2"/>
            <w:shd w:val="clear" w:color="auto" w:fill="auto"/>
          </w:tcPr>
          <w:p w:rsidR="00932671" w:rsidRPr="0077318A" w:rsidRDefault="00932671" w:rsidP="00932671">
            <w:pPr>
              <w:pStyle w:val="a3"/>
              <w:tabs>
                <w:tab w:val="left" w:pos="4284"/>
              </w:tabs>
              <w:snapToGrid w:val="0"/>
              <w:spacing w:before="0" w:beforeAutospacing="0" w:after="0" w:afterAutospacing="0"/>
            </w:pPr>
            <w:r w:rsidRPr="0077318A">
              <w:rPr>
                <w:i/>
              </w:rPr>
              <w:t>Председатель комиссии —</w:t>
            </w:r>
          </w:p>
        </w:tc>
      </w:tr>
      <w:tr w:rsidR="00932671" w:rsidRPr="0077318A" w:rsidTr="007C14A5">
        <w:tc>
          <w:tcPr>
            <w:tcW w:w="3544" w:type="dxa"/>
            <w:shd w:val="clear" w:color="auto" w:fill="auto"/>
          </w:tcPr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</w:pPr>
            <w:proofErr w:type="spellStart"/>
            <w:r w:rsidRPr="0077318A">
              <w:t>Черноморцева</w:t>
            </w:r>
            <w:proofErr w:type="spellEnd"/>
            <w:r w:rsidRPr="0077318A">
              <w:t xml:space="preserve"> Надежда Владимировна</w:t>
            </w:r>
          </w:p>
        </w:tc>
        <w:tc>
          <w:tcPr>
            <w:tcW w:w="5812" w:type="dxa"/>
            <w:shd w:val="clear" w:color="auto" w:fill="auto"/>
          </w:tcPr>
          <w:p w:rsidR="00932671" w:rsidRPr="0077318A" w:rsidRDefault="00932671" w:rsidP="00C14F04">
            <w:pPr>
              <w:pStyle w:val="a3"/>
              <w:snapToGrid w:val="0"/>
              <w:spacing w:before="0" w:beforeAutospacing="0" w:after="0" w:afterAutospacing="0"/>
              <w:jc w:val="both"/>
            </w:pPr>
            <w:r w:rsidRPr="0077318A">
              <w:t xml:space="preserve">заместитель главы администрации – начальник финансово-экономического отдела </w:t>
            </w:r>
            <w:r w:rsidR="00C14F04">
              <w:t>а</w:t>
            </w:r>
            <w:r w:rsidRPr="0077318A">
              <w:t xml:space="preserve">дминистрации </w:t>
            </w:r>
            <w:r w:rsidR="00C14F04">
              <w:t>муниципального образования городское поселение</w:t>
            </w:r>
            <w:r w:rsidRPr="0077318A">
              <w:t xml:space="preserve"> «Город Малоярославец»</w:t>
            </w:r>
          </w:p>
        </w:tc>
      </w:tr>
      <w:tr w:rsidR="00932671" w:rsidRPr="0077318A" w:rsidTr="007C14A5">
        <w:tc>
          <w:tcPr>
            <w:tcW w:w="9356" w:type="dxa"/>
            <w:gridSpan w:val="2"/>
            <w:shd w:val="clear" w:color="auto" w:fill="auto"/>
          </w:tcPr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</w:pPr>
            <w:r w:rsidRPr="0077318A">
              <w:rPr>
                <w:i/>
              </w:rPr>
              <w:t>Заместитель председателя комиссии —</w:t>
            </w:r>
          </w:p>
        </w:tc>
      </w:tr>
      <w:tr w:rsidR="00932671" w:rsidRPr="0077318A" w:rsidTr="007C14A5">
        <w:tc>
          <w:tcPr>
            <w:tcW w:w="3544" w:type="dxa"/>
            <w:shd w:val="clear" w:color="auto" w:fill="auto"/>
          </w:tcPr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</w:pPr>
            <w:r w:rsidRPr="0077318A">
              <w:t>Трофимова Галина Геннадьевна</w:t>
            </w:r>
          </w:p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</w:pPr>
          </w:p>
        </w:tc>
        <w:tc>
          <w:tcPr>
            <w:tcW w:w="5812" w:type="dxa"/>
            <w:shd w:val="clear" w:color="auto" w:fill="auto"/>
          </w:tcPr>
          <w:p w:rsidR="00932671" w:rsidRPr="0077318A" w:rsidRDefault="00932671" w:rsidP="00C14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8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ЖКХ, имуществу и комплексному развитию – начальник отдела по управлению муниципальным имуществом и ЖКХ администрации </w:t>
            </w:r>
            <w:r w:rsidR="00C14F0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городское поселение</w:t>
            </w:r>
            <w:r w:rsidRPr="0077318A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Малоярославец»</w:t>
            </w:r>
          </w:p>
        </w:tc>
      </w:tr>
      <w:tr w:rsidR="00932671" w:rsidRPr="0077318A" w:rsidTr="007C14A5">
        <w:tc>
          <w:tcPr>
            <w:tcW w:w="9356" w:type="dxa"/>
            <w:gridSpan w:val="2"/>
            <w:shd w:val="clear" w:color="auto" w:fill="auto"/>
          </w:tcPr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</w:pPr>
            <w:r w:rsidRPr="0077318A">
              <w:rPr>
                <w:i/>
              </w:rPr>
              <w:t>Секретарь комиссии —</w:t>
            </w:r>
          </w:p>
        </w:tc>
      </w:tr>
      <w:tr w:rsidR="00932671" w:rsidRPr="0077318A" w:rsidTr="007C14A5">
        <w:tc>
          <w:tcPr>
            <w:tcW w:w="3544" w:type="dxa"/>
            <w:shd w:val="clear" w:color="auto" w:fill="auto"/>
          </w:tcPr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</w:pPr>
            <w:r w:rsidRPr="0077318A">
              <w:t>Ширинкулова Татьяна Ивановна</w:t>
            </w:r>
          </w:p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</w:pPr>
          </w:p>
        </w:tc>
        <w:tc>
          <w:tcPr>
            <w:tcW w:w="5812" w:type="dxa"/>
            <w:shd w:val="clear" w:color="auto" w:fill="auto"/>
          </w:tcPr>
          <w:p w:rsidR="00932671" w:rsidRPr="0077318A" w:rsidRDefault="00932671" w:rsidP="00C14F04">
            <w:pPr>
              <w:pStyle w:val="a3"/>
              <w:snapToGrid w:val="0"/>
              <w:spacing w:before="0" w:beforeAutospacing="0" w:after="0" w:afterAutospacing="0"/>
              <w:jc w:val="both"/>
            </w:pPr>
            <w:r w:rsidRPr="0077318A">
              <w:t xml:space="preserve">ведущий специалист финансово-экономического отдела администрации </w:t>
            </w:r>
            <w:r w:rsidR="00C14F04">
              <w:t>муниципального образования городское поселение</w:t>
            </w:r>
            <w:r w:rsidRPr="0077318A">
              <w:t xml:space="preserve"> «Город Малоярославец»</w:t>
            </w:r>
          </w:p>
        </w:tc>
      </w:tr>
      <w:tr w:rsidR="00932671" w:rsidRPr="0077318A" w:rsidTr="007C14A5">
        <w:tc>
          <w:tcPr>
            <w:tcW w:w="3544" w:type="dxa"/>
            <w:shd w:val="clear" w:color="auto" w:fill="auto"/>
          </w:tcPr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</w:pPr>
            <w:r w:rsidRPr="0077318A">
              <w:rPr>
                <w:i/>
              </w:rPr>
              <w:t>Члены комиссии:</w:t>
            </w:r>
          </w:p>
        </w:tc>
        <w:tc>
          <w:tcPr>
            <w:tcW w:w="5812" w:type="dxa"/>
            <w:shd w:val="clear" w:color="auto" w:fill="auto"/>
          </w:tcPr>
          <w:p w:rsidR="00932671" w:rsidRPr="0077318A" w:rsidRDefault="00932671" w:rsidP="00932671">
            <w:pPr>
              <w:pStyle w:val="a3"/>
              <w:snapToGrid w:val="0"/>
              <w:spacing w:before="0" w:beforeAutospacing="0" w:after="0" w:afterAutospacing="0"/>
              <w:jc w:val="both"/>
            </w:pPr>
          </w:p>
        </w:tc>
      </w:tr>
      <w:tr w:rsidR="00932671" w:rsidRPr="0077318A" w:rsidTr="007C14A5">
        <w:tc>
          <w:tcPr>
            <w:tcW w:w="3544" w:type="dxa"/>
            <w:shd w:val="clear" w:color="auto" w:fill="auto"/>
          </w:tcPr>
          <w:p w:rsidR="00932671" w:rsidRPr="00C26FF8" w:rsidRDefault="00C14F04" w:rsidP="00932671">
            <w:pPr>
              <w:pStyle w:val="ConsPlusNormal"/>
              <w:widowControl/>
              <w:ind w:left="-6" w:right="11" w:firstLine="6"/>
            </w:pPr>
            <w:r>
              <w:t>Бедринская Евгения Олеговна</w:t>
            </w:r>
          </w:p>
        </w:tc>
        <w:tc>
          <w:tcPr>
            <w:tcW w:w="5812" w:type="dxa"/>
            <w:shd w:val="clear" w:color="auto" w:fill="auto"/>
          </w:tcPr>
          <w:p w:rsidR="00932671" w:rsidRPr="0077318A" w:rsidRDefault="00C14F04" w:rsidP="00C14F04">
            <w:pPr>
              <w:spacing w:after="0" w:line="240" w:lineRule="auto"/>
              <w:ind w:left="-3" w:right="-3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932671" w:rsidRPr="0077318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отдела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городское поселение</w:t>
            </w:r>
            <w:r w:rsidR="00932671" w:rsidRPr="0077318A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Малоярославец»</w:t>
            </w:r>
          </w:p>
        </w:tc>
      </w:tr>
      <w:tr w:rsidR="00932671" w:rsidRPr="0077318A" w:rsidTr="007C14A5">
        <w:tc>
          <w:tcPr>
            <w:tcW w:w="3544" w:type="dxa"/>
            <w:shd w:val="clear" w:color="auto" w:fill="auto"/>
          </w:tcPr>
          <w:p w:rsidR="00932671" w:rsidRPr="0077318A" w:rsidRDefault="00932671" w:rsidP="00932671">
            <w:pPr>
              <w:pStyle w:val="ConsPlusNormal"/>
              <w:widowControl/>
              <w:ind w:left="-6" w:right="11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7318A">
              <w:rPr>
                <w:rFonts w:ascii="Times New Roman" w:hAnsi="Times New Roman" w:cs="Times New Roman"/>
                <w:sz w:val="24"/>
                <w:szCs w:val="24"/>
              </w:rPr>
              <w:t>Усова Елена Михайловна</w:t>
            </w:r>
          </w:p>
        </w:tc>
        <w:tc>
          <w:tcPr>
            <w:tcW w:w="5812" w:type="dxa"/>
            <w:shd w:val="clear" w:color="auto" w:fill="auto"/>
          </w:tcPr>
          <w:p w:rsidR="00932671" w:rsidRPr="0077318A" w:rsidRDefault="00932671" w:rsidP="00C14F04">
            <w:pPr>
              <w:spacing w:after="0" w:line="240" w:lineRule="auto"/>
              <w:ind w:left="-3" w:right="-3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8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администрации </w:t>
            </w:r>
            <w:r w:rsidR="00C14F0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городское поселение</w:t>
            </w:r>
            <w:r w:rsidRPr="0077318A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Малоярославец»</w:t>
            </w:r>
          </w:p>
        </w:tc>
      </w:tr>
      <w:tr w:rsidR="00932671" w:rsidRPr="0077318A" w:rsidTr="007C14A5">
        <w:tc>
          <w:tcPr>
            <w:tcW w:w="3544" w:type="dxa"/>
            <w:shd w:val="clear" w:color="auto" w:fill="auto"/>
          </w:tcPr>
          <w:p w:rsidR="00932671" w:rsidRPr="0077318A" w:rsidRDefault="00932671" w:rsidP="00932671">
            <w:pPr>
              <w:pStyle w:val="ConsPlusNormal"/>
              <w:widowControl/>
              <w:ind w:left="-6" w:right="11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7318A">
              <w:rPr>
                <w:rFonts w:ascii="Times New Roman" w:hAnsi="Times New Roman" w:cs="Times New Roman"/>
                <w:sz w:val="24"/>
                <w:szCs w:val="24"/>
              </w:rPr>
              <w:t>Митюшина Наталья Ивановна</w:t>
            </w:r>
          </w:p>
        </w:tc>
        <w:tc>
          <w:tcPr>
            <w:tcW w:w="5812" w:type="dxa"/>
            <w:shd w:val="clear" w:color="auto" w:fill="auto"/>
          </w:tcPr>
          <w:p w:rsidR="00932671" w:rsidRPr="0077318A" w:rsidRDefault="00932671" w:rsidP="00932671">
            <w:pPr>
              <w:spacing w:after="0" w:line="240" w:lineRule="auto"/>
              <w:ind w:left="-3" w:right="-3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капитального строительства и технической инспекции администрации </w:t>
            </w:r>
            <w:r w:rsidR="00C14F0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городское поселение</w:t>
            </w:r>
            <w:r w:rsidRPr="0077318A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Малоярославец».</w:t>
            </w:r>
          </w:p>
          <w:p w:rsidR="00932671" w:rsidRPr="0077318A" w:rsidRDefault="00932671" w:rsidP="0028566A">
            <w:pP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C98" w:rsidRPr="0077318A" w:rsidRDefault="0028566A" w:rsidP="0028566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  <w:r w:rsidR="00474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омиссии утвержден Распоряжением Главы Администрации </w:t>
      </w:r>
      <w:r w:rsidR="00C14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городское поселение</w:t>
      </w:r>
      <w:r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«Город Малоярославец»</w:t>
      </w:r>
      <w:r w:rsidR="00E34C98"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</w:t>
      </w:r>
      <w:r w:rsidR="00C14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34C98"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21.01.202</w:t>
      </w:r>
      <w:r w:rsidR="00C14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34C98"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</w:p>
    <w:p w:rsidR="002265A7" w:rsidRPr="0077318A" w:rsidRDefault="002265A7" w:rsidP="0028566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A27903" w:rsidRPr="0010245B" w:rsidRDefault="002265A7" w:rsidP="00932671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7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</w:t>
      </w:r>
      <w:r w:rsidR="007D08B8" w:rsidRPr="00897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</w:t>
      </w: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C98" w:rsidRPr="003E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  предоставление субсидии</w:t>
      </w:r>
      <w:r w:rsidR="00E34C98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муниципального образования городское поселение «Город Малоярославец» </w:t>
      </w:r>
      <w:r w:rsidR="00E34C98" w:rsidRPr="0077318A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</w:t>
      </w:r>
      <w:r w:rsidR="00DB514E">
        <w:rPr>
          <w:rFonts w:ascii="Times New Roman" w:hAnsi="Times New Roman" w:cs="Times New Roman"/>
          <w:sz w:val="24"/>
          <w:szCs w:val="24"/>
        </w:rPr>
        <w:t>зат</w:t>
      </w:r>
      <w:r w:rsidR="00E34C98" w:rsidRPr="0077318A">
        <w:rPr>
          <w:rFonts w:ascii="Times New Roman" w:hAnsi="Times New Roman" w:cs="Times New Roman"/>
          <w:sz w:val="24"/>
          <w:szCs w:val="24"/>
        </w:rPr>
        <w:t>рат</w:t>
      </w:r>
      <w:r w:rsidR="00DB514E">
        <w:rPr>
          <w:rFonts w:ascii="Times New Roman" w:hAnsi="Times New Roman" w:cs="Times New Roman"/>
          <w:sz w:val="24"/>
          <w:szCs w:val="24"/>
        </w:rPr>
        <w:t xml:space="preserve"> на</w:t>
      </w:r>
      <w:r w:rsidR="00E34C98" w:rsidRPr="0077318A">
        <w:rPr>
          <w:rFonts w:ascii="Times New Roman" w:hAnsi="Times New Roman" w:cs="Times New Roman"/>
          <w:sz w:val="24"/>
          <w:szCs w:val="24"/>
        </w:rPr>
        <w:t xml:space="preserve"> </w:t>
      </w:r>
      <w:r w:rsidR="00DB514E">
        <w:rPr>
          <w:rFonts w:ascii="Times New Roman" w:hAnsi="Times New Roman" w:cs="Times New Roman"/>
          <w:sz w:val="24"/>
          <w:szCs w:val="24"/>
        </w:rPr>
        <w:t>реализацию мероприятий</w:t>
      </w:r>
      <w:r w:rsidR="003E483A">
        <w:rPr>
          <w:rFonts w:ascii="Times New Roman" w:hAnsi="Times New Roman" w:cs="Times New Roman"/>
          <w:sz w:val="24"/>
          <w:szCs w:val="24"/>
        </w:rPr>
        <w:t xml:space="preserve">) </w:t>
      </w:r>
      <w:r w:rsidR="00B77B42">
        <w:rPr>
          <w:rFonts w:ascii="Times New Roman" w:hAnsi="Times New Roman" w:cs="Times New Roman"/>
          <w:sz w:val="24"/>
          <w:szCs w:val="24"/>
        </w:rPr>
        <w:t>в рамках</w:t>
      </w:r>
      <w:r w:rsidR="00DB514E">
        <w:rPr>
          <w:rFonts w:ascii="Times New Roman" w:hAnsi="Times New Roman" w:cs="Times New Roman"/>
          <w:sz w:val="24"/>
          <w:szCs w:val="24"/>
        </w:rPr>
        <w:t xml:space="preserve"> </w:t>
      </w:r>
      <w:r w:rsidR="00897AE2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E34C98" w:rsidRPr="0077318A">
        <w:rPr>
          <w:rFonts w:ascii="Times New Roman" w:hAnsi="Times New Roman" w:cs="Times New Roman"/>
          <w:sz w:val="24"/>
          <w:szCs w:val="24"/>
        </w:rPr>
        <w:t>«</w:t>
      </w:r>
      <w:r w:rsidR="00DB514E">
        <w:rPr>
          <w:rFonts w:ascii="Times New Roman" w:hAnsi="Times New Roman" w:cs="Times New Roman"/>
          <w:sz w:val="24"/>
          <w:szCs w:val="24"/>
        </w:rPr>
        <w:t>Развитие дорожного хозяйства</w:t>
      </w:r>
      <w:r w:rsidR="005D7A5B" w:rsidRPr="0077318A">
        <w:rPr>
          <w:rFonts w:ascii="Times New Roman" w:hAnsi="Times New Roman" w:cs="Times New Roman"/>
          <w:sz w:val="24"/>
          <w:szCs w:val="24"/>
        </w:rPr>
        <w:t xml:space="preserve"> в </w:t>
      </w:r>
      <w:r w:rsidR="005D7A5B" w:rsidRPr="0077318A">
        <w:rPr>
          <w:rFonts w:ascii="Times New Roman" w:hAnsi="Times New Roman" w:cs="Times New Roman"/>
          <w:sz w:val="24"/>
          <w:szCs w:val="24"/>
        </w:rPr>
        <w:lastRenderedPageBreak/>
        <w:t>муниципальном образовании городское</w:t>
      </w:r>
      <w:r w:rsidR="007D08B8">
        <w:rPr>
          <w:rFonts w:ascii="Times New Roman" w:hAnsi="Times New Roman" w:cs="Times New Roman"/>
          <w:sz w:val="24"/>
          <w:szCs w:val="24"/>
        </w:rPr>
        <w:t xml:space="preserve"> поселение «Город Малоярославец», </w:t>
      </w:r>
      <w:r w:rsidR="00BA3AD9">
        <w:rPr>
          <w:rFonts w:ascii="Times New Roman" w:hAnsi="Times New Roman" w:cs="Times New Roman"/>
          <w:sz w:val="24"/>
          <w:szCs w:val="24"/>
        </w:rPr>
        <w:t>утвержденной от 06.11.2019г. №117</w:t>
      </w:r>
      <w:r w:rsidR="00DB514E">
        <w:rPr>
          <w:rFonts w:ascii="Times New Roman" w:hAnsi="Times New Roman" w:cs="Times New Roman"/>
          <w:sz w:val="24"/>
          <w:szCs w:val="24"/>
        </w:rPr>
        <w:t>7,</w:t>
      </w:r>
      <w:r w:rsidR="003974E9">
        <w:rPr>
          <w:rFonts w:ascii="Times New Roman" w:hAnsi="Times New Roman" w:cs="Times New Roman"/>
          <w:sz w:val="24"/>
          <w:szCs w:val="24"/>
        </w:rPr>
        <w:t xml:space="preserve"> </w:t>
      </w:r>
      <w:r w:rsidR="00850A8B">
        <w:rPr>
          <w:rFonts w:ascii="Times New Roman" w:hAnsi="Times New Roman" w:cs="Times New Roman"/>
          <w:sz w:val="24"/>
          <w:szCs w:val="24"/>
        </w:rPr>
        <w:t xml:space="preserve"> </w:t>
      </w:r>
      <w:r w:rsidR="00EA2F6B" w:rsidRPr="0010245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D08B8" w:rsidRPr="0010245B">
        <w:rPr>
          <w:rFonts w:ascii="Times New Roman" w:hAnsi="Times New Roman" w:cs="Times New Roman"/>
          <w:b/>
          <w:sz w:val="24"/>
          <w:szCs w:val="24"/>
        </w:rPr>
        <w:t>объеме</w:t>
      </w:r>
      <w:r w:rsidR="005A2D3B" w:rsidRPr="00102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8B8" w:rsidRPr="0010245B">
        <w:rPr>
          <w:rFonts w:ascii="Times New Roman" w:hAnsi="Times New Roman" w:cs="Times New Roman"/>
          <w:b/>
          <w:sz w:val="24"/>
          <w:szCs w:val="24"/>
        </w:rPr>
        <w:t>1</w:t>
      </w:r>
      <w:r w:rsidR="0010245B" w:rsidRPr="0010245B">
        <w:rPr>
          <w:rFonts w:ascii="Times New Roman" w:hAnsi="Times New Roman" w:cs="Times New Roman"/>
          <w:b/>
          <w:sz w:val="24"/>
          <w:szCs w:val="24"/>
        </w:rPr>
        <w:t>4 400</w:t>
      </w:r>
      <w:r w:rsidR="007D08B8" w:rsidRPr="0010245B">
        <w:rPr>
          <w:rFonts w:ascii="Times New Roman" w:hAnsi="Times New Roman" w:cs="Times New Roman"/>
          <w:b/>
          <w:sz w:val="24"/>
          <w:szCs w:val="24"/>
        </w:rPr>
        <w:t> 000 рублей 00 копеек.</w:t>
      </w:r>
      <w:r w:rsidR="0077318A" w:rsidRPr="001024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gramEnd"/>
    </w:p>
    <w:p w:rsidR="002265A7" w:rsidRPr="00A27903" w:rsidRDefault="002265A7" w:rsidP="00A27903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</w:t>
      </w:r>
      <w:r w:rsidR="00556D13"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2E6C5A"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рассмотрению заявок</w:t>
      </w:r>
      <w:r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C5A"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974E9"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14E"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 w:rsidR="002E6C5A"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B514E" w:rsidRPr="0010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 рамках муниципальной программы «Развитие дорожного хозяйства в муниципальном</w:t>
      </w:r>
      <w:r w:rsidR="00DB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городское поселение «Город Малоярославец» </w:t>
      </w:r>
      <w:r w:rsidR="005D7A5B" w:rsidRPr="0077318A">
        <w:rPr>
          <w:rFonts w:ascii="Times New Roman" w:hAnsi="Times New Roman" w:cs="Times New Roman"/>
          <w:sz w:val="24"/>
          <w:szCs w:val="24"/>
        </w:rPr>
        <w:t xml:space="preserve"> </w:t>
      </w: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поступила</w:t>
      </w:r>
      <w:r w:rsidR="00DC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C75D1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(одна)</w:t>
      </w: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заявка:</w:t>
      </w:r>
    </w:p>
    <w:p w:rsidR="00163544" w:rsidRDefault="005B5A4E" w:rsidP="00A27903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Полное наименование предприятия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предприятие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Малоярославецкое специализированное автотранспортное предприятие» (МУП «МС АТП»)</w:t>
      </w:r>
      <w:r w:rsidR="00EA2F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ИНН 4011018399, КПП 401101001</w:t>
      </w:r>
    </w:p>
    <w:p w:rsidR="005B5A4E" w:rsidRDefault="005B5A4E" w:rsidP="00A27903">
      <w:pPr>
        <w:shd w:val="clear" w:color="auto" w:fill="FFFFFF"/>
        <w:spacing w:after="113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 юридического лица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63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24909</w:t>
      </w:r>
      <w:r w:rsidR="00EA2F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Калужская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proofErr w:type="gramStart"/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Малоярославец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EA2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Звездная, 9А</w:t>
      </w:r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1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8(484)31</w:t>
      </w:r>
      <w:r w:rsidR="00EA2F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2F6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A5B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2F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3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3544" w:rsidRDefault="00163544" w:rsidP="00A27903">
      <w:pPr>
        <w:shd w:val="clear" w:color="auto" w:fill="FFFFFF"/>
        <w:spacing w:after="113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A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2265A7" w:rsidRPr="005B5A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иректор </w:t>
      </w:r>
      <w:r w:rsidR="00C14F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Ермолаев Игорь Николаевич</w:t>
      </w:r>
    </w:p>
    <w:p w:rsidR="007E2D20" w:rsidRDefault="00163544" w:rsidP="00A27903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редоставлены следующие документы:</w:t>
      </w:r>
    </w:p>
    <w:tbl>
      <w:tblPr>
        <w:tblStyle w:val="a6"/>
        <w:tblW w:w="10314" w:type="dxa"/>
        <w:tblLayout w:type="fixed"/>
        <w:tblLook w:val="04A0"/>
      </w:tblPr>
      <w:tblGrid>
        <w:gridCol w:w="675"/>
        <w:gridCol w:w="8364"/>
        <w:gridCol w:w="1275"/>
      </w:tblGrid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8364" w:type="dxa"/>
          </w:tcPr>
          <w:p w:rsidR="007E2D20" w:rsidRDefault="007E2D20" w:rsidP="000D27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1275" w:type="dxa"/>
          </w:tcPr>
          <w:p w:rsidR="007E2D20" w:rsidRDefault="007E2D20" w:rsidP="000D274E">
            <w:pPr>
              <w:spacing w:after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листов</w:t>
            </w:r>
          </w:p>
        </w:tc>
      </w:tr>
      <w:tr w:rsidR="007E2D20" w:rsidTr="00E55194">
        <w:trPr>
          <w:trHeight w:val="719"/>
        </w:trPr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364" w:type="dxa"/>
          </w:tcPr>
          <w:p w:rsidR="007E2D20" w:rsidRDefault="007E2D20" w:rsidP="00B930F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опроводительное письмо   от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.02.2022 №</w:t>
            </w:r>
            <w:r w:rsidR="00B930F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A96627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Заявка на получение субсидии от 01.02.2022г.</w:t>
            </w:r>
            <w:r w:rsidR="00B930F9">
              <w:rPr>
                <w:rFonts w:ascii="Times New Roman" w:hAnsi="Times New Roman" w:cs="Times New Roman"/>
                <w:sz w:val="26"/>
                <w:szCs w:val="26"/>
              </w:rPr>
              <w:t xml:space="preserve"> №30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A96627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364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Сводная ведомость объемов работ на 2022 год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E2D20" w:rsidTr="00E55194">
        <w:trPr>
          <w:trHeight w:val="595"/>
        </w:trPr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Pr="009B4188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1)Локальный сметный расче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смета) №1 «Механизированная очистка покрытия от пыли и грязи с увлажнением»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E2D20" w:rsidTr="00E55194">
        <w:trPr>
          <w:trHeight w:val="459"/>
        </w:trPr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№2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«Уборка мусора и различных предметов с элементов дороги»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расчет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(смета)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№3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чистка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труб от грязи и насосов»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Pr="009B4188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Калькуляция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бор, вывоз мусора (с учетом утилизации мусора на полигоне ТБО)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класс опасности) 2022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(смета) «Планировка обочин»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Pr="009B4188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6)Локальный сметный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расчет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«Очистка дорог от снега автогрейдером»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Pr="009B4188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7)Локальный сметный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расчет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«Погрузка и транспортировка снега на расстоянии 10 км»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Pr="009B4188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«Посыпка пескосоляной смесью дорог»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Pr="009B4188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«Очистка обочин от снега»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10) 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«Восстановление изношенных верхних слоев асфальтных покрытий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отдельных участка длиной до 100м»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 «Ямочный ремонт автомобильных дорог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)т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олщиной до 50мм)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 «Исправление профиля песчанно-гравийных дорог (с добавлением нового материала)</w:t>
            </w:r>
          </w:p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расчет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 «Планировка проезжей части  песчанно-гравийных дорог»</w:t>
            </w:r>
          </w:p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(смета)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7C0A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«Очистка кюветов»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E2D20" w:rsidTr="00E55194">
        <w:tc>
          <w:tcPr>
            <w:tcW w:w="675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64" w:type="dxa"/>
          </w:tcPr>
          <w:p w:rsidR="007E2D20" w:rsidRDefault="007E2D20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15)Локальный сметный расчет (смета) №15 «Приобретение, установка и замена дорожных знаков, искусственных неровностей»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2D20" w:rsidTr="00E55194">
        <w:tc>
          <w:tcPr>
            <w:tcW w:w="675" w:type="dxa"/>
          </w:tcPr>
          <w:p w:rsidR="007E2D20" w:rsidRDefault="00E42AA3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364" w:type="dxa"/>
          </w:tcPr>
          <w:p w:rsidR="007E2D20" w:rsidRPr="00E42AA3" w:rsidRDefault="00E42AA3" w:rsidP="00E42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по сроку выполнения работ с 01.02.2022 по 31.12.2022 </w:t>
            </w:r>
          </w:p>
        </w:tc>
        <w:tc>
          <w:tcPr>
            <w:tcW w:w="1275" w:type="dxa"/>
          </w:tcPr>
          <w:p w:rsidR="007E2D20" w:rsidRDefault="00E42AA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7E2D20" w:rsidTr="00E55194">
        <w:tc>
          <w:tcPr>
            <w:tcW w:w="675" w:type="dxa"/>
          </w:tcPr>
          <w:p w:rsidR="007E2D20" w:rsidRDefault="00E42AA3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364" w:type="dxa"/>
          </w:tcPr>
          <w:p w:rsidR="007E2D20" w:rsidRPr="00E42AA3" w:rsidRDefault="00E42AA3" w:rsidP="00E42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задание на содержание и ремонт текущего дорог общего пользования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механизированная уборка дорог) </w:t>
            </w:r>
          </w:p>
        </w:tc>
        <w:tc>
          <w:tcPr>
            <w:tcW w:w="1275" w:type="dxa"/>
          </w:tcPr>
          <w:p w:rsidR="007E2D20" w:rsidRDefault="00E42AA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7E2D20" w:rsidTr="00E55194">
        <w:tc>
          <w:tcPr>
            <w:tcW w:w="675" w:type="dxa"/>
          </w:tcPr>
          <w:p w:rsidR="007E2D20" w:rsidRDefault="00E42AA3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364" w:type="dxa"/>
          </w:tcPr>
          <w:p w:rsidR="00E42AA3" w:rsidRDefault="00933CB3" w:rsidP="00E42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42AA3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 с изменениями </w:t>
            </w:r>
          </w:p>
          <w:p w:rsidR="007E2D20" w:rsidRPr="00E42AA3" w:rsidRDefault="00933CB3" w:rsidP="00E42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42AA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постановке на учет в налоговом органе по месту нахождения на территории РФ от 07.06.2006 серия 40 №000801791 -1л., </w:t>
            </w:r>
          </w:p>
        </w:tc>
        <w:tc>
          <w:tcPr>
            <w:tcW w:w="1275" w:type="dxa"/>
          </w:tcPr>
          <w:p w:rsidR="007E2D20" w:rsidRDefault="00E42AA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  <w:p w:rsidR="00E42AA3" w:rsidRDefault="00E42AA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E42AA3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364" w:type="dxa"/>
          </w:tcPr>
          <w:p w:rsidR="00E42AA3" w:rsidRDefault="00933CB3" w:rsidP="00E42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42AA3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государственной регистрации юридического лица от 06.06.2006 серия 40 №000869731, </w:t>
            </w:r>
          </w:p>
          <w:p w:rsidR="007E2D20" w:rsidRPr="00E42AA3" w:rsidRDefault="00933CB3" w:rsidP="00E42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42AA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№ЮЭ9965-22-34582675 от 01.02.2022 </w:t>
            </w:r>
          </w:p>
        </w:tc>
        <w:tc>
          <w:tcPr>
            <w:tcW w:w="1275" w:type="dxa"/>
          </w:tcPr>
          <w:p w:rsidR="007E2D20" w:rsidRDefault="00E42AA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933CB3" w:rsidRDefault="00933CB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AA3" w:rsidRDefault="00E42AA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7E2D20" w:rsidTr="00E55194">
        <w:tc>
          <w:tcPr>
            <w:tcW w:w="675" w:type="dxa"/>
          </w:tcPr>
          <w:p w:rsidR="007E2D20" w:rsidRDefault="00E42AA3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364" w:type="dxa"/>
          </w:tcPr>
          <w:p w:rsidR="001F3098" w:rsidRDefault="00933CB3" w:rsidP="000D2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42AA3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просроченной задолженности по возврату в местный бюджет субсидий, бюджетных инвестиций от 11.01.2022г. №</w:t>
            </w:r>
            <w:r w:rsidR="00511E9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42A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D20" w:rsidRDefault="00933CB3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F30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2AA3">
              <w:rPr>
                <w:rFonts w:ascii="Times New Roman" w:hAnsi="Times New Roman" w:cs="Times New Roman"/>
                <w:sz w:val="24"/>
                <w:szCs w:val="24"/>
              </w:rPr>
              <w:t xml:space="preserve">правка о том, что не получает средства из местного бюджета в соответствии с иными нормативными актами от 11.01.2022 №9 </w:t>
            </w:r>
          </w:p>
        </w:tc>
        <w:tc>
          <w:tcPr>
            <w:tcW w:w="1275" w:type="dxa"/>
          </w:tcPr>
          <w:p w:rsidR="007E2D20" w:rsidRDefault="001F3098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1F3098" w:rsidRDefault="001F3098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11E9A" w:rsidRDefault="00511E9A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511E9A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364" w:type="dxa"/>
          </w:tcPr>
          <w:p w:rsidR="007E2D20" w:rsidRDefault="00E42AA3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ИФНС России №3 по Калужской области  об отсутствии задолженности по уплате налогов, сборов, пеней, штрафов  №6214600 </w:t>
            </w:r>
          </w:p>
        </w:tc>
        <w:tc>
          <w:tcPr>
            <w:tcW w:w="1275" w:type="dxa"/>
          </w:tcPr>
          <w:p w:rsidR="007E2D20" w:rsidRDefault="00511E9A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511E9A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8364" w:type="dxa"/>
          </w:tcPr>
          <w:p w:rsidR="007E2D20" w:rsidRPr="00B67F3A" w:rsidRDefault="00E42AA3" w:rsidP="00B67F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3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gramStart"/>
            <w:r w:rsidRPr="005A2D3B">
              <w:rPr>
                <w:rFonts w:ascii="Times New Roman" w:hAnsi="Times New Roman" w:cs="Times New Roman"/>
                <w:sz w:val="24"/>
                <w:szCs w:val="24"/>
              </w:rPr>
              <w:t>подтверждающая</w:t>
            </w:r>
            <w:proofErr w:type="gramEnd"/>
            <w:r w:rsidRPr="005A2D3B">
              <w:rPr>
                <w:rFonts w:ascii="Times New Roman" w:hAnsi="Times New Roman" w:cs="Times New Roman"/>
                <w:sz w:val="24"/>
                <w:szCs w:val="24"/>
              </w:rPr>
              <w:t xml:space="preserve"> выплату работникам средней зарплаты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двукратной величины прожиточного минимума для трудоспособного населения </w:t>
            </w:r>
            <w:r w:rsidR="00B67F3A">
              <w:rPr>
                <w:rFonts w:ascii="Times New Roman" w:hAnsi="Times New Roman" w:cs="Times New Roman"/>
                <w:sz w:val="24"/>
                <w:szCs w:val="24"/>
              </w:rPr>
              <w:t>с приложением отчетов статистики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1275" w:type="dxa"/>
          </w:tcPr>
          <w:p w:rsidR="00933CB3" w:rsidRDefault="00933CB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E2D20" w:rsidRDefault="00511E9A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7E2D20" w:rsidTr="00E55194">
        <w:tc>
          <w:tcPr>
            <w:tcW w:w="675" w:type="dxa"/>
          </w:tcPr>
          <w:p w:rsidR="007E2D20" w:rsidRDefault="00B67F3A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8364" w:type="dxa"/>
          </w:tcPr>
          <w:p w:rsidR="00B67F3A" w:rsidRDefault="00933CB3" w:rsidP="00B67F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11E9A">
              <w:rPr>
                <w:rFonts w:ascii="Times New Roman" w:hAnsi="Times New Roman" w:cs="Times New Roman"/>
                <w:sz w:val="24"/>
                <w:szCs w:val="24"/>
              </w:rPr>
              <w:t>Выписка  штатного расписания от 01.02.2022г.</w:t>
            </w:r>
            <w:r w:rsidR="00B67F3A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="00B67F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 w:rsidR="00B67F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1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D20" w:rsidRPr="00B67F3A" w:rsidRDefault="00933CB3" w:rsidP="00B67F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11E9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специалистов, состоящих в штате организации, </w:t>
            </w:r>
            <w:r w:rsidR="00B67F3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осуществляющих мероприятие </w:t>
            </w:r>
          </w:p>
        </w:tc>
        <w:tc>
          <w:tcPr>
            <w:tcW w:w="1275" w:type="dxa"/>
          </w:tcPr>
          <w:p w:rsidR="007E2D20" w:rsidRDefault="00B67F3A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B67F3A" w:rsidRDefault="00B67F3A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A96627" w:rsidTr="00E55194">
        <w:trPr>
          <w:trHeight w:val="1767"/>
        </w:trPr>
        <w:tc>
          <w:tcPr>
            <w:tcW w:w="675" w:type="dxa"/>
          </w:tcPr>
          <w:p w:rsidR="00A96627" w:rsidRDefault="00A96627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11. </w:t>
            </w:r>
          </w:p>
        </w:tc>
        <w:tc>
          <w:tcPr>
            <w:tcW w:w="8364" w:type="dxa"/>
          </w:tcPr>
          <w:p w:rsidR="00A96627" w:rsidRDefault="00933CB3" w:rsidP="00511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96627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 от 19.02.2008г. №40КЯ 213250</w:t>
            </w:r>
          </w:p>
          <w:p w:rsidR="00A96627" w:rsidRDefault="00933CB3" w:rsidP="00511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96627">
              <w:rPr>
                <w:rFonts w:ascii="Times New Roman" w:hAnsi="Times New Roman" w:cs="Times New Roman"/>
                <w:sz w:val="24"/>
                <w:szCs w:val="24"/>
              </w:rPr>
              <w:t>Разрешение на использование земли без ее предоставления №03/21 от 15.11.2021г.</w:t>
            </w:r>
          </w:p>
          <w:p w:rsidR="00A96627" w:rsidRDefault="00933CB3" w:rsidP="00B67F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A9662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26.12.2007 </w:t>
            </w:r>
          </w:p>
          <w:p w:rsidR="00A96627" w:rsidRDefault="00933CB3" w:rsidP="00B67F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A9662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автотранспортных средств на 01.02.2022 с копиями техпаспортов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  <w:r w:rsidR="00A96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627" w:rsidRPr="008120F9" w:rsidRDefault="00A96627" w:rsidP="008120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6627" w:rsidRDefault="00A96627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96627" w:rsidRDefault="00933CB3" w:rsidP="00933CB3">
            <w:pPr>
              <w:spacing w:after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A96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A96627" w:rsidRDefault="00A96627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933CB3" w:rsidRDefault="00933CB3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6627" w:rsidRDefault="00A96627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7E2D20" w:rsidTr="00E55194">
        <w:tc>
          <w:tcPr>
            <w:tcW w:w="675" w:type="dxa"/>
          </w:tcPr>
          <w:p w:rsidR="007E2D20" w:rsidRDefault="00A96627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8364" w:type="dxa"/>
          </w:tcPr>
          <w:p w:rsidR="007E2D20" w:rsidRDefault="002A1821" w:rsidP="002A1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963">
              <w:rPr>
                <w:rFonts w:ascii="Times New Roman" w:hAnsi="Times New Roman" w:cs="Times New Roman"/>
                <w:sz w:val="24"/>
                <w:szCs w:val="24"/>
              </w:rPr>
              <w:t xml:space="preserve">Копия лицензии на право осуществлять деятельность по сбору, транспортированию, обработке, утилизации, обезвреживанию, размещению отходов </w:t>
            </w:r>
            <w:r w:rsidRPr="00CB5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5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B596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 от 03.03.2016г серия 040 №00098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</w:t>
            </w:r>
          </w:p>
        </w:tc>
        <w:tc>
          <w:tcPr>
            <w:tcW w:w="1275" w:type="dxa"/>
          </w:tcPr>
          <w:p w:rsidR="007E2D20" w:rsidRDefault="007E2D20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A1821" w:rsidRDefault="002A1821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7E2D20" w:rsidTr="00E55194">
        <w:tc>
          <w:tcPr>
            <w:tcW w:w="675" w:type="dxa"/>
          </w:tcPr>
          <w:p w:rsidR="007E2D20" w:rsidRDefault="002A1821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8364" w:type="dxa"/>
          </w:tcPr>
          <w:p w:rsidR="002E7232" w:rsidRDefault="002E7232" w:rsidP="002E72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A1821" w:rsidRPr="001C7E97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gramStart"/>
            <w:r w:rsidR="002A1821" w:rsidRPr="001C7E97">
              <w:rPr>
                <w:rFonts w:ascii="Times New Roman" w:hAnsi="Times New Roman" w:cs="Times New Roman"/>
                <w:sz w:val="24"/>
                <w:szCs w:val="24"/>
              </w:rPr>
              <w:t>подтверждающая</w:t>
            </w:r>
            <w:proofErr w:type="gramEnd"/>
            <w:r w:rsidR="002A1821" w:rsidRPr="001C7E97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ППС в количестве 5</w:t>
            </w:r>
            <w:r w:rsidR="002A18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1821" w:rsidRPr="001C7E97">
              <w:rPr>
                <w:rFonts w:ascii="Times New Roman" w:hAnsi="Times New Roman" w:cs="Times New Roman"/>
                <w:sz w:val="24"/>
                <w:szCs w:val="24"/>
              </w:rPr>
              <w:t xml:space="preserve"> м3 от </w:t>
            </w:r>
            <w:r w:rsidR="002A1821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="002A1821" w:rsidRPr="001C7E9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A1821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</w:p>
          <w:p w:rsidR="002A1821" w:rsidRDefault="002E7232" w:rsidP="002E72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A1821">
              <w:rPr>
                <w:rFonts w:ascii="Times New Roman" w:hAnsi="Times New Roman" w:cs="Times New Roman"/>
                <w:sz w:val="24"/>
                <w:szCs w:val="24"/>
              </w:rPr>
              <w:t xml:space="preserve">Акт о выборочной проверке на наличие продукции в местах хранения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10.01.2022г. №1/2022</w:t>
            </w:r>
          </w:p>
          <w:p w:rsidR="007E2D20" w:rsidRDefault="002E7232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3)Приказ о создании комиссии выборочной проверки наличия противогололедных материалов от 30.12.2021 №188</w:t>
            </w:r>
          </w:p>
          <w:p w:rsidR="002E7232" w:rsidRDefault="002E7232" w:rsidP="002E72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Справка о заключении договоров с поставщиками от 01.02.2022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Договор на поставку соль техническая от 08.12.2021№338-1л.,  Договор на поставку товара (соль калийная) от 11.11.2021 -2л., Договор поставки товара (песок строительный) №43 от 23.09.2021,</w:t>
            </w:r>
          </w:p>
          <w:p w:rsidR="002E7232" w:rsidRDefault="002E7232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E2D20" w:rsidRDefault="002E7232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7232" w:rsidRDefault="002E7232" w:rsidP="002E7232">
            <w:pPr>
              <w:spacing w:after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2</w:t>
            </w:r>
          </w:p>
          <w:p w:rsidR="002E7232" w:rsidRDefault="002E7232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7232" w:rsidRDefault="002E7232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E7232" w:rsidRDefault="002E7232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7232" w:rsidRDefault="00184411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7E2D20" w:rsidTr="00E55194">
        <w:trPr>
          <w:trHeight w:val="556"/>
        </w:trPr>
        <w:tc>
          <w:tcPr>
            <w:tcW w:w="675" w:type="dxa"/>
          </w:tcPr>
          <w:p w:rsidR="007E2D20" w:rsidRDefault="00AE5986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14.</w:t>
            </w:r>
          </w:p>
        </w:tc>
        <w:tc>
          <w:tcPr>
            <w:tcW w:w="8364" w:type="dxa"/>
          </w:tcPr>
          <w:p w:rsidR="00184411" w:rsidRPr="00FE0F3F" w:rsidRDefault="00184411" w:rsidP="00AE5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 о персональных данных  третьих лиц (населения) от 01.02.2022 г. №27</w:t>
            </w:r>
          </w:p>
          <w:p w:rsidR="007E2D20" w:rsidRDefault="007E2D20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E2D20" w:rsidRDefault="00AE5986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AE5986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8364" w:type="dxa"/>
          </w:tcPr>
          <w:p w:rsidR="007E2D20" w:rsidRDefault="00184411" w:rsidP="00AE59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том, что не является иностранным юридическ</w:t>
            </w:r>
            <w:r w:rsidR="00AE5986">
              <w:rPr>
                <w:rFonts w:ascii="Times New Roman" w:hAnsi="Times New Roman" w:cs="Times New Roman"/>
                <w:sz w:val="24"/>
                <w:szCs w:val="24"/>
              </w:rPr>
              <w:t xml:space="preserve">им лицом от 01.02.2022 №24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</w:tcPr>
          <w:p w:rsidR="007E2D20" w:rsidRDefault="00AE5986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AE5986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8364" w:type="dxa"/>
          </w:tcPr>
          <w:p w:rsidR="007E2D20" w:rsidRDefault="00184411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публикацию (размещение) в информациронно-телекоммуникационной сети Интернет </w:t>
            </w:r>
          </w:p>
        </w:tc>
        <w:tc>
          <w:tcPr>
            <w:tcW w:w="1275" w:type="dxa"/>
          </w:tcPr>
          <w:p w:rsidR="007E2D20" w:rsidRDefault="00AE5986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AE5986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8364" w:type="dxa"/>
          </w:tcPr>
          <w:p w:rsidR="007E2D20" w:rsidRDefault="00AE5986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регистрации в ЕИС </w:t>
            </w:r>
          </w:p>
        </w:tc>
        <w:tc>
          <w:tcPr>
            <w:tcW w:w="1275" w:type="dxa"/>
          </w:tcPr>
          <w:p w:rsidR="007E2D20" w:rsidRDefault="00AE5986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7E2D20" w:rsidTr="00E55194">
        <w:tc>
          <w:tcPr>
            <w:tcW w:w="675" w:type="dxa"/>
          </w:tcPr>
          <w:p w:rsidR="007E2D20" w:rsidRDefault="00AE5986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364" w:type="dxa"/>
          </w:tcPr>
          <w:p w:rsidR="00AE5986" w:rsidRPr="00E55194" w:rsidRDefault="00AE5986" w:rsidP="00AE5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194">
              <w:rPr>
                <w:rFonts w:ascii="Times New Roman" w:hAnsi="Times New Roman" w:cs="Times New Roman"/>
                <w:sz w:val="24"/>
                <w:szCs w:val="24"/>
              </w:rPr>
              <w:t>Справка о том, что МУП МС АТП не находится в процессе реорганизации, ликвидации, банкротства от 01.02.2022 №21/1</w:t>
            </w:r>
          </w:p>
          <w:p w:rsidR="007E2D20" w:rsidRPr="00E55194" w:rsidRDefault="007E2D20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E2D20" w:rsidRDefault="00AE5986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E2D20" w:rsidTr="00E55194">
        <w:tc>
          <w:tcPr>
            <w:tcW w:w="675" w:type="dxa"/>
          </w:tcPr>
          <w:p w:rsidR="007E2D20" w:rsidRDefault="00B70744" w:rsidP="000D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8364" w:type="dxa"/>
          </w:tcPr>
          <w:p w:rsidR="007E2D20" w:rsidRPr="00E55194" w:rsidRDefault="00B70744" w:rsidP="000D27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194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</w:t>
            </w:r>
            <w:proofErr w:type="gramStart"/>
            <w:r w:rsidRPr="00E55194">
              <w:rPr>
                <w:rFonts w:ascii="Times New Roman" w:hAnsi="Times New Roman" w:cs="Times New Roman"/>
                <w:sz w:val="26"/>
                <w:szCs w:val="26"/>
              </w:rPr>
              <w:t>сведениях</w:t>
            </w:r>
            <w:proofErr w:type="gramEnd"/>
            <w:r w:rsidRPr="00E55194">
              <w:rPr>
                <w:rFonts w:ascii="Times New Roman" w:hAnsi="Times New Roman" w:cs="Times New Roman"/>
                <w:sz w:val="26"/>
                <w:szCs w:val="26"/>
              </w:rPr>
              <w:t xml:space="preserve"> о  дисквалификации руководителя от 01.02.2022 №22/1</w:t>
            </w:r>
          </w:p>
        </w:tc>
        <w:tc>
          <w:tcPr>
            <w:tcW w:w="1275" w:type="dxa"/>
          </w:tcPr>
          <w:p w:rsidR="007E2D20" w:rsidRDefault="00B70744" w:rsidP="00A96627">
            <w:pPr>
              <w:spacing w:after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E16FD7" w:rsidRDefault="00E16FD7" w:rsidP="00A15A7F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5A7" w:rsidRPr="0077318A" w:rsidRDefault="002265A7" w:rsidP="00444FC4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Рассмотрев представленные документы, </w:t>
      </w:r>
      <w:r w:rsid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7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омиссия решила:</w:t>
      </w:r>
    </w:p>
    <w:p w:rsidR="002265A7" w:rsidRPr="00E55194" w:rsidRDefault="002265A7" w:rsidP="00444FC4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104D0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заявку соответствующей </w:t>
      </w:r>
      <w:r w:rsidR="005D7A5B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5D7A5B" w:rsidRPr="00E55194">
        <w:rPr>
          <w:rFonts w:ascii="Times New Roman" w:hAnsi="Times New Roman" w:cs="Times New Roman"/>
          <w:sz w:val="24"/>
          <w:szCs w:val="24"/>
        </w:rPr>
        <w:t xml:space="preserve"> </w:t>
      </w:r>
      <w:r w:rsidR="005D7A5B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 администрации</w:t>
      </w:r>
      <w:r w:rsidR="00B80F4C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5D7A5B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</w:t>
      </w:r>
      <w:r w:rsidR="00B80F4C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D7A5B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B80F4C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D7A5B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</w:t>
      </w:r>
      <w:r w:rsidR="00B80F4C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="005D7A5B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318A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318A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Малоярославец" </w:t>
      </w:r>
      <w:r w:rsidR="0051231C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7318A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A3F3E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</w:t>
      </w:r>
      <w:r w:rsidR="002E6C5A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г. </w:t>
      </w:r>
      <w:r w:rsidR="0077318A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1719BD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1191 "Об утверждении</w:t>
      </w:r>
      <w:r w:rsidR="0017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«О порядке предоставления субсидии за счет средств, предусмотренных в бюджете муниципального образования городское поселение «Город Малоярославец», на реализацию мероприятий муниципальной программы муниципального образования городское поселение «Город Малоярославец», «Развитие дорожного хозяйства в муниципальном образовании городское поселение «Город Малоярославец», мероприятий муниципальной программы муниципального образования городское поселение «Город Малоярославец» «Благоустройство территории в муниципальном образовании городское</w:t>
      </w:r>
      <w:proofErr w:type="gramEnd"/>
      <w:r w:rsidR="0017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 «Город Малоярославец»</w:t>
      </w:r>
      <w:r w:rsidR="009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C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9A2C9E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19BD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A5B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</w:t>
      </w:r>
      <w:r w:rsidR="005D7A5B" w:rsidRPr="00E55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предоставления</w:t>
      </w:r>
      <w:r w:rsidRPr="00E55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субсидии из бюджета муниципального образования </w:t>
      </w:r>
      <w:r w:rsidR="005D7A5B" w:rsidRPr="00E55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городское поселение «Город </w:t>
      </w:r>
      <w:r w:rsidR="006B535D" w:rsidRPr="00E55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7A5B" w:rsidRPr="00E55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Малоярославец» </w:t>
      </w:r>
      <w:r w:rsidR="005D7A5B" w:rsidRPr="00E55194">
        <w:rPr>
          <w:rFonts w:ascii="Times New Roman" w:hAnsi="Times New Roman" w:cs="Times New Roman"/>
          <w:sz w:val="24"/>
          <w:szCs w:val="24"/>
        </w:rPr>
        <w:t>в целях финансового обеспечения затрат</w:t>
      </w:r>
      <w:r w:rsidR="001719BD" w:rsidRPr="00E55194">
        <w:rPr>
          <w:rFonts w:ascii="Times New Roman" w:hAnsi="Times New Roman" w:cs="Times New Roman"/>
          <w:sz w:val="24"/>
          <w:szCs w:val="24"/>
        </w:rPr>
        <w:t xml:space="preserve"> на </w:t>
      </w:r>
      <w:r w:rsidR="005D7A5B" w:rsidRPr="00E55194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1719BD" w:rsidRPr="00E55194">
        <w:rPr>
          <w:rFonts w:ascii="Times New Roman" w:hAnsi="Times New Roman" w:cs="Times New Roman"/>
          <w:sz w:val="24"/>
          <w:szCs w:val="24"/>
        </w:rPr>
        <w:t>ю</w:t>
      </w:r>
      <w:r w:rsidR="005D7A5B" w:rsidRPr="00E55194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3E483A" w:rsidRPr="00E55194">
        <w:rPr>
          <w:rFonts w:ascii="Times New Roman" w:hAnsi="Times New Roman" w:cs="Times New Roman"/>
          <w:sz w:val="24"/>
          <w:szCs w:val="24"/>
        </w:rPr>
        <w:t xml:space="preserve">й </w:t>
      </w:r>
      <w:r w:rsidR="002E6C5A" w:rsidRPr="00E55194">
        <w:rPr>
          <w:rFonts w:ascii="Times New Roman" w:hAnsi="Times New Roman" w:cs="Times New Roman"/>
          <w:sz w:val="24"/>
          <w:szCs w:val="24"/>
        </w:rPr>
        <w:t>по</w:t>
      </w:r>
      <w:r w:rsidR="005D7A5B" w:rsidRPr="00E55194">
        <w:rPr>
          <w:rFonts w:ascii="Times New Roman" w:hAnsi="Times New Roman" w:cs="Times New Roman"/>
          <w:sz w:val="24"/>
          <w:szCs w:val="24"/>
        </w:rPr>
        <w:t xml:space="preserve"> муниципальной программе «</w:t>
      </w:r>
      <w:r w:rsidR="003E483A" w:rsidRPr="00E55194">
        <w:rPr>
          <w:rFonts w:ascii="Times New Roman" w:hAnsi="Times New Roman" w:cs="Times New Roman"/>
          <w:sz w:val="24"/>
          <w:szCs w:val="24"/>
        </w:rPr>
        <w:t xml:space="preserve">Развитие дорожного хозяйства в </w:t>
      </w:r>
      <w:r w:rsidR="005D7A5B" w:rsidRPr="00E55194">
        <w:rPr>
          <w:rFonts w:ascii="Times New Roman" w:hAnsi="Times New Roman" w:cs="Times New Roman"/>
          <w:sz w:val="24"/>
          <w:szCs w:val="24"/>
        </w:rPr>
        <w:t>муниципальном образовании городское поселение «Город Малоярославец»</w:t>
      </w:r>
      <w:r w:rsidR="00915DE9" w:rsidRPr="00E55194">
        <w:rPr>
          <w:rFonts w:ascii="Times New Roman" w:hAnsi="Times New Roman" w:cs="Times New Roman"/>
          <w:sz w:val="24"/>
          <w:szCs w:val="24"/>
        </w:rPr>
        <w:t xml:space="preserve">  </w:t>
      </w:r>
      <w:r w:rsidR="005D7A5B" w:rsidRPr="00E55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7A5B" w:rsidRPr="00E55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</w:t>
      </w:r>
      <w:r w:rsidR="0010245B" w:rsidRPr="00E55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D7A5B" w:rsidRPr="00E55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04D0" w:rsidRPr="00E55194" w:rsidRDefault="008104D0" w:rsidP="00444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E55194"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Главе администрации муниципального образования городское поселение «Город Малоярославец» Протокол заседания Комиссии по  рассмотрению заявок на  предоставление субсидии из бюджета муниципального образования городское поселение «Город Малоярославец» </w:t>
      </w:r>
      <w:r w:rsidR="00E55194" w:rsidRPr="00E55194">
        <w:rPr>
          <w:rFonts w:ascii="Times New Roman" w:hAnsi="Times New Roman" w:cs="Times New Roman"/>
          <w:sz w:val="24"/>
          <w:szCs w:val="24"/>
        </w:rPr>
        <w:t>в целях финансового обеспечения затрат на реализацию мероприятий по муниципальной программе «Развитие дорожного хозяйства</w:t>
      </w:r>
      <w:r w:rsidR="00E55194">
        <w:rPr>
          <w:rFonts w:ascii="Times New Roman" w:hAnsi="Times New Roman" w:cs="Times New Roman"/>
          <w:sz w:val="24"/>
          <w:szCs w:val="24"/>
        </w:rPr>
        <w:t xml:space="preserve"> в</w:t>
      </w:r>
      <w:r w:rsidR="00E55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FA9" w:rsidRPr="00E55194">
        <w:rPr>
          <w:rFonts w:ascii="Times New Roman" w:hAnsi="Times New Roman" w:cs="Times New Roman"/>
          <w:sz w:val="24"/>
          <w:szCs w:val="24"/>
        </w:rPr>
        <w:t>муниципальном образовании городское поселение «Город Малоярославец»</w:t>
      </w:r>
      <w:r w:rsidR="004351D0"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рекомендовать заключить Соглашение  с муници</w:t>
      </w:r>
      <w:r w:rsidR="004745A2"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пальным унитарным предприятие</w:t>
      </w:r>
      <w:r w:rsidR="009A2C9E"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745A2"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A2C9E"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«Малоярославецкое специализированное автотранспортное предприятие </w:t>
      </w:r>
      <w:r w:rsidR="004351D0" w:rsidRPr="00E551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</w:t>
      </w:r>
      <w:proofErr w:type="gramEnd"/>
      <w:r w:rsidR="004351D0" w:rsidRPr="00E551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сумму</w:t>
      </w:r>
      <w:r w:rsidR="004351D0"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55194" w:rsidRPr="00E551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14 </w:t>
      </w:r>
      <w:r w:rsidR="0010245B" w:rsidRPr="00E551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40</w:t>
      </w:r>
      <w:r w:rsidR="004351D0" w:rsidRPr="00E551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0 000 рублей</w:t>
      </w:r>
      <w:r w:rsidR="009A2C9E" w:rsidRPr="00E551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00 копеек</w:t>
      </w:r>
      <w:r w:rsidRPr="00E551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</w:t>
      </w:r>
      <w:r w:rsidR="009A2C9E" w:rsidRPr="00E55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Положением.</w:t>
      </w:r>
    </w:p>
    <w:p w:rsidR="008104D0" w:rsidRPr="0061728B" w:rsidRDefault="008104D0" w:rsidP="00444FC4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5A7" w:rsidRPr="0077318A" w:rsidRDefault="00B227ED" w:rsidP="00B227ED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265A7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2265A7" w:rsidRPr="0077318A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                  </w:t>
      </w:r>
      <w:r w:rsidR="006B535D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              </w:t>
      </w:r>
      <w:proofErr w:type="spellStart"/>
      <w:r w:rsidR="006B535D" w:rsidRPr="0077318A">
        <w:rPr>
          <w:rFonts w:ascii="Times New Roman" w:hAnsi="Times New Roman" w:cs="Times New Roman"/>
          <w:sz w:val="24"/>
          <w:szCs w:val="24"/>
        </w:rPr>
        <w:t>Черноморцева</w:t>
      </w:r>
      <w:proofErr w:type="spellEnd"/>
      <w:r w:rsidR="006B535D" w:rsidRPr="0077318A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265A7" w:rsidRPr="0077318A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                                                  </w:t>
      </w:r>
      <w:r w:rsidR="006B535D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Трофимова  Г.Г.</w:t>
      </w:r>
    </w:p>
    <w:p w:rsidR="002265A7" w:rsidRPr="0077318A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                           </w:t>
      </w:r>
      <w:r w:rsidR="006B535D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           Ширинкулова Т.И.</w:t>
      </w:r>
    </w:p>
    <w:p w:rsidR="002265A7" w:rsidRPr="0077318A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                                                  </w:t>
      </w:r>
      <w:r w:rsidR="00C73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Бедринская Е.О.</w:t>
      </w:r>
    </w:p>
    <w:p w:rsidR="002265A7" w:rsidRPr="0077318A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                         </w:t>
      </w:r>
      <w:r w:rsidR="006B535D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        Усова Е.М.</w:t>
      </w:r>
    </w:p>
    <w:p w:rsidR="006B535D" w:rsidRPr="0077318A" w:rsidRDefault="0077318A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="009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535D"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Митюшина Н.И.</w:t>
      </w:r>
    </w:p>
    <w:p w:rsidR="002265A7" w:rsidRPr="0077318A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42890" w:rsidRPr="0077318A" w:rsidRDefault="00E42890">
      <w:pPr>
        <w:rPr>
          <w:rFonts w:ascii="Times New Roman" w:hAnsi="Times New Roman" w:cs="Times New Roman"/>
          <w:sz w:val="24"/>
          <w:szCs w:val="24"/>
        </w:rPr>
      </w:pPr>
    </w:p>
    <w:p w:rsidR="0077318A" w:rsidRPr="0077318A" w:rsidRDefault="0077318A">
      <w:pPr>
        <w:rPr>
          <w:rFonts w:ascii="Times New Roman" w:hAnsi="Times New Roman" w:cs="Times New Roman"/>
          <w:sz w:val="24"/>
          <w:szCs w:val="24"/>
        </w:rPr>
      </w:pPr>
    </w:p>
    <w:sectPr w:rsidR="0077318A" w:rsidRPr="0077318A" w:rsidSect="00C14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94A"/>
    <w:multiLevelType w:val="multilevel"/>
    <w:tmpl w:val="25DCD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65A7"/>
    <w:rsid w:val="00001F4E"/>
    <w:rsid w:val="000126BD"/>
    <w:rsid w:val="0009656B"/>
    <w:rsid w:val="000B5F39"/>
    <w:rsid w:val="0010245B"/>
    <w:rsid w:val="0010597B"/>
    <w:rsid w:val="00120115"/>
    <w:rsid w:val="001621D0"/>
    <w:rsid w:val="00163544"/>
    <w:rsid w:val="001719BD"/>
    <w:rsid w:val="00184411"/>
    <w:rsid w:val="00191632"/>
    <w:rsid w:val="00193874"/>
    <w:rsid w:val="001A0994"/>
    <w:rsid w:val="001A500B"/>
    <w:rsid w:val="001B54D9"/>
    <w:rsid w:val="001C398D"/>
    <w:rsid w:val="001C7E97"/>
    <w:rsid w:val="001E3798"/>
    <w:rsid w:val="001F3098"/>
    <w:rsid w:val="002265A7"/>
    <w:rsid w:val="00247043"/>
    <w:rsid w:val="0028566A"/>
    <w:rsid w:val="00291633"/>
    <w:rsid w:val="002A1821"/>
    <w:rsid w:val="002D2E32"/>
    <w:rsid w:val="002E6C5A"/>
    <w:rsid w:val="002E7232"/>
    <w:rsid w:val="002F29D7"/>
    <w:rsid w:val="0030080E"/>
    <w:rsid w:val="00301CC7"/>
    <w:rsid w:val="003518F7"/>
    <w:rsid w:val="0036215F"/>
    <w:rsid w:val="003629B3"/>
    <w:rsid w:val="00376FF3"/>
    <w:rsid w:val="003974E9"/>
    <w:rsid w:val="003C1C63"/>
    <w:rsid w:val="003E483A"/>
    <w:rsid w:val="003E4CB8"/>
    <w:rsid w:val="003E6349"/>
    <w:rsid w:val="003F5FB9"/>
    <w:rsid w:val="00410D60"/>
    <w:rsid w:val="00412E00"/>
    <w:rsid w:val="00432274"/>
    <w:rsid w:val="004351D0"/>
    <w:rsid w:val="00444FC4"/>
    <w:rsid w:val="00472CF2"/>
    <w:rsid w:val="004745A2"/>
    <w:rsid w:val="004C1FA9"/>
    <w:rsid w:val="004E42DE"/>
    <w:rsid w:val="004F6FA7"/>
    <w:rsid w:val="00511E9A"/>
    <w:rsid w:val="0051231C"/>
    <w:rsid w:val="00527363"/>
    <w:rsid w:val="0055699D"/>
    <w:rsid w:val="00556D13"/>
    <w:rsid w:val="0056306C"/>
    <w:rsid w:val="0059173D"/>
    <w:rsid w:val="005A2D3B"/>
    <w:rsid w:val="005A68CF"/>
    <w:rsid w:val="005B5A4E"/>
    <w:rsid w:val="005B66C3"/>
    <w:rsid w:val="005C3385"/>
    <w:rsid w:val="005D7A5B"/>
    <w:rsid w:val="005E236F"/>
    <w:rsid w:val="0061728B"/>
    <w:rsid w:val="00621599"/>
    <w:rsid w:val="00634DD0"/>
    <w:rsid w:val="00683120"/>
    <w:rsid w:val="006903F7"/>
    <w:rsid w:val="00690F55"/>
    <w:rsid w:val="006B535D"/>
    <w:rsid w:val="006C649E"/>
    <w:rsid w:val="006E0AED"/>
    <w:rsid w:val="007060BA"/>
    <w:rsid w:val="00707315"/>
    <w:rsid w:val="00746FE1"/>
    <w:rsid w:val="00750171"/>
    <w:rsid w:val="0075025E"/>
    <w:rsid w:val="0077318A"/>
    <w:rsid w:val="007B3D1D"/>
    <w:rsid w:val="007D08B8"/>
    <w:rsid w:val="007E2D20"/>
    <w:rsid w:val="007F49B6"/>
    <w:rsid w:val="008104D0"/>
    <w:rsid w:val="008120F9"/>
    <w:rsid w:val="0083221D"/>
    <w:rsid w:val="00850A8B"/>
    <w:rsid w:val="00897AE2"/>
    <w:rsid w:val="008A3F3E"/>
    <w:rsid w:val="00915DE9"/>
    <w:rsid w:val="00925742"/>
    <w:rsid w:val="00932671"/>
    <w:rsid w:val="00933CB3"/>
    <w:rsid w:val="009561A0"/>
    <w:rsid w:val="009604EA"/>
    <w:rsid w:val="00994F2B"/>
    <w:rsid w:val="009A2C9E"/>
    <w:rsid w:val="009B20F5"/>
    <w:rsid w:val="009D12AD"/>
    <w:rsid w:val="00A047B0"/>
    <w:rsid w:val="00A15A7F"/>
    <w:rsid w:val="00A27903"/>
    <w:rsid w:val="00A96627"/>
    <w:rsid w:val="00AE5986"/>
    <w:rsid w:val="00AF67AC"/>
    <w:rsid w:val="00AF7FF0"/>
    <w:rsid w:val="00B04A3C"/>
    <w:rsid w:val="00B227ED"/>
    <w:rsid w:val="00B4170B"/>
    <w:rsid w:val="00B47CC0"/>
    <w:rsid w:val="00B61652"/>
    <w:rsid w:val="00B67F3A"/>
    <w:rsid w:val="00B70744"/>
    <w:rsid w:val="00B77B42"/>
    <w:rsid w:val="00B80F4C"/>
    <w:rsid w:val="00B930F9"/>
    <w:rsid w:val="00BA3AD9"/>
    <w:rsid w:val="00BB2093"/>
    <w:rsid w:val="00BB5C3C"/>
    <w:rsid w:val="00C14F04"/>
    <w:rsid w:val="00C17B39"/>
    <w:rsid w:val="00C26FF8"/>
    <w:rsid w:val="00C34A0B"/>
    <w:rsid w:val="00C737BB"/>
    <w:rsid w:val="00CB5963"/>
    <w:rsid w:val="00CD4C38"/>
    <w:rsid w:val="00CD7843"/>
    <w:rsid w:val="00CE52B2"/>
    <w:rsid w:val="00D51389"/>
    <w:rsid w:val="00D73C40"/>
    <w:rsid w:val="00D853B6"/>
    <w:rsid w:val="00D85FB8"/>
    <w:rsid w:val="00D90763"/>
    <w:rsid w:val="00DB2523"/>
    <w:rsid w:val="00DB514E"/>
    <w:rsid w:val="00DC16C2"/>
    <w:rsid w:val="00DC75D1"/>
    <w:rsid w:val="00DD52F8"/>
    <w:rsid w:val="00DF733A"/>
    <w:rsid w:val="00E16FD7"/>
    <w:rsid w:val="00E34C98"/>
    <w:rsid w:val="00E42890"/>
    <w:rsid w:val="00E42AA3"/>
    <w:rsid w:val="00E55194"/>
    <w:rsid w:val="00E5646C"/>
    <w:rsid w:val="00E704B5"/>
    <w:rsid w:val="00E761BC"/>
    <w:rsid w:val="00EA2F6B"/>
    <w:rsid w:val="00EA6EF9"/>
    <w:rsid w:val="00EE11FE"/>
    <w:rsid w:val="00F13321"/>
    <w:rsid w:val="00F34643"/>
    <w:rsid w:val="00F43523"/>
    <w:rsid w:val="00F5164C"/>
    <w:rsid w:val="00FA6A2D"/>
    <w:rsid w:val="00FC54B1"/>
    <w:rsid w:val="00F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5A7"/>
    <w:rPr>
      <w:i/>
      <w:iCs/>
    </w:rPr>
  </w:style>
  <w:style w:type="character" w:styleId="a5">
    <w:name w:val="Strong"/>
    <w:basedOn w:val="a0"/>
    <w:uiPriority w:val="22"/>
    <w:qFormat/>
    <w:rsid w:val="002265A7"/>
    <w:rPr>
      <w:b/>
      <w:bCs/>
    </w:rPr>
  </w:style>
  <w:style w:type="paragraph" w:customStyle="1" w:styleId="ConsPlusNormal">
    <w:name w:val="ConsPlusNormal"/>
    <w:rsid w:val="009326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7E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96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E0062-37F3-4932-B510-3FBCA776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Арина</dc:creator>
  <cp:lastModifiedBy>Borz</cp:lastModifiedBy>
  <cp:revision>60</cp:revision>
  <cp:lastPrinted>2022-02-11T13:19:00Z</cp:lastPrinted>
  <dcterms:created xsi:type="dcterms:W3CDTF">2021-01-28T05:46:00Z</dcterms:created>
  <dcterms:modified xsi:type="dcterms:W3CDTF">2022-02-14T12:37:00Z</dcterms:modified>
</cp:coreProperties>
</file>